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E27" w:rsidRDefault="00A51E27" w:rsidP="00A51E27">
      <w:pPr>
        <w:spacing w:before="80"/>
        <w:ind w:left="567" w:hanging="567"/>
        <w:jc w:val="both"/>
        <w:rPr>
          <w:sz w:val="24"/>
          <w:szCs w:val="24"/>
        </w:rPr>
      </w:pPr>
    </w:p>
    <w:p w:rsid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  <w:r w:rsidRPr="00A51E27">
        <w:rPr>
          <w:b/>
          <w:bCs/>
          <w:sz w:val="24"/>
          <w:szCs w:val="24"/>
        </w:rPr>
        <w:t>Автономна</w:t>
      </w:r>
      <w:r w:rsidR="000D2507">
        <w:rPr>
          <w:b/>
          <w:bCs/>
          <w:sz w:val="24"/>
          <w:szCs w:val="24"/>
        </w:rPr>
        <w:t xml:space="preserve">я некоммерческая </w:t>
      </w:r>
      <w:r w:rsidRPr="00A51E27">
        <w:rPr>
          <w:b/>
          <w:bCs/>
          <w:sz w:val="24"/>
          <w:szCs w:val="24"/>
        </w:rPr>
        <w:t xml:space="preserve"> организация</w:t>
      </w:r>
    </w:p>
    <w:p w:rsid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  <w:r w:rsidRPr="00A51E27">
        <w:rPr>
          <w:b/>
          <w:bCs/>
          <w:sz w:val="24"/>
          <w:szCs w:val="24"/>
        </w:rPr>
        <w:t xml:space="preserve"> д</w:t>
      </w:r>
      <w:r w:rsidR="000D2507">
        <w:rPr>
          <w:b/>
          <w:bCs/>
          <w:sz w:val="24"/>
          <w:szCs w:val="24"/>
        </w:rPr>
        <w:t xml:space="preserve">ополнительного образования </w:t>
      </w:r>
    </w:p>
    <w:p w:rsidR="00A51E27" w:rsidRP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  <w:r w:rsidRPr="00A51E27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Д</w:t>
      </w:r>
      <w:r w:rsidRPr="00A51E27">
        <w:rPr>
          <w:b/>
          <w:bCs/>
          <w:sz w:val="24"/>
          <w:szCs w:val="24"/>
        </w:rPr>
        <w:t>етско-юношеская спортивная школа по волейболу «</w:t>
      </w:r>
      <w:r>
        <w:rPr>
          <w:b/>
          <w:bCs/>
          <w:sz w:val="24"/>
          <w:szCs w:val="24"/>
        </w:rPr>
        <w:t>Е</w:t>
      </w:r>
      <w:r w:rsidR="000D2507">
        <w:rPr>
          <w:b/>
          <w:bCs/>
          <w:sz w:val="24"/>
          <w:szCs w:val="24"/>
        </w:rPr>
        <w:t>нисей</w:t>
      </w:r>
      <w:r w:rsidRPr="00A51E27">
        <w:rPr>
          <w:b/>
          <w:bCs/>
          <w:sz w:val="24"/>
          <w:szCs w:val="24"/>
        </w:rPr>
        <w:t>»</w:t>
      </w:r>
    </w:p>
    <w:p w:rsidR="00A51E27" w:rsidRP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</w:p>
    <w:p w:rsidR="00A51E27" w:rsidRPr="00A51E27" w:rsidRDefault="00A51E27" w:rsidP="00A51E27">
      <w:pPr>
        <w:spacing w:before="80"/>
        <w:ind w:firstLine="567"/>
        <w:jc w:val="center"/>
        <w:rPr>
          <w:b/>
          <w:bCs/>
          <w:sz w:val="24"/>
          <w:szCs w:val="24"/>
        </w:rPr>
      </w:pPr>
    </w:p>
    <w:p w:rsidR="00A51E27" w:rsidRPr="00A51E27" w:rsidRDefault="00A51E27" w:rsidP="00A51E27">
      <w:pPr>
        <w:tabs>
          <w:tab w:val="left" w:pos="6307"/>
        </w:tabs>
        <w:spacing w:before="80"/>
        <w:ind w:firstLine="567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7155B3">
        <w:rPr>
          <w:bCs/>
          <w:sz w:val="24"/>
          <w:szCs w:val="24"/>
        </w:rPr>
        <w:t>Утверждено приказом</w:t>
      </w:r>
    </w:p>
    <w:p w:rsidR="00A51E27" w:rsidRDefault="000D2507" w:rsidP="00A51E27">
      <w:pPr>
        <w:tabs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7155B3">
        <w:rPr>
          <w:bCs/>
          <w:sz w:val="24"/>
          <w:szCs w:val="24"/>
        </w:rPr>
        <w:t xml:space="preserve"> Директора</w:t>
      </w:r>
      <w:r>
        <w:rPr>
          <w:bCs/>
          <w:sz w:val="24"/>
          <w:szCs w:val="24"/>
        </w:rPr>
        <w:t xml:space="preserve"> АНО </w:t>
      </w:r>
      <w:proofErr w:type="gramStart"/>
      <w:r>
        <w:rPr>
          <w:bCs/>
          <w:sz w:val="24"/>
          <w:szCs w:val="24"/>
        </w:rPr>
        <w:t>ДО</w:t>
      </w:r>
      <w:proofErr w:type="gramEnd"/>
    </w:p>
    <w:p w:rsidR="00A51E27" w:rsidRDefault="00A51E27" w:rsidP="00A51E27">
      <w:pPr>
        <w:tabs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«ДЮСШ по волейболу</w:t>
      </w:r>
    </w:p>
    <w:p w:rsidR="00A51E27" w:rsidRDefault="000D2507" w:rsidP="00A51E27">
      <w:pPr>
        <w:tabs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«Енисей</w:t>
      </w:r>
      <w:r w:rsidR="00A51E27">
        <w:rPr>
          <w:bCs/>
          <w:sz w:val="24"/>
          <w:szCs w:val="24"/>
        </w:rPr>
        <w:t>»</w:t>
      </w:r>
    </w:p>
    <w:p w:rsidR="00A51E27" w:rsidRDefault="00A51E27" w:rsidP="007155B3">
      <w:pPr>
        <w:tabs>
          <w:tab w:val="left" w:pos="5468"/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</w:t>
      </w:r>
      <w:r w:rsidR="007155B3">
        <w:rPr>
          <w:bCs/>
          <w:sz w:val="24"/>
          <w:szCs w:val="24"/>
        </w:rPr>
        <w:t xml:space="preserve">     </w:t>
      </w:r>
      <w:r w:rsidR="007155B3">
        <w:rPr>
          <w:bCs/>
          <w:sz w:val="24"/>
          <w:szCs w:val="24"/>
        </w:rPr>
        <w:tab/>
      </w:r>
      <w:r w:rsidR="007155B3">
        <w:rPr>
          <w:bCs/>
          <w:sz w:val="24"/>
          <w:szCs w:val="24"/>
        </w:rPr>
        <w:tab/>
      </w:r>
      <w:r w:rsidR="00BA5A4F">
        <w:rPr>
          <w:bCs/>
          <w:sz w:val="24"/>
          <w:szCs w:val="24"/>
        </w:rPr>
        <w:t xml:space="preserve"> </w:t>
      </w:r>
      <w:r w:rsidR="007155B3">
        <w:rPr>
          <w:bCs/>
          <w:sz w:val="24"/>
          <w:szCs w:val="24"/>
        </w:rPr>
        <w:t xml:space="preserve">от </w:t>
      </w:r>
      <w:r w:rsidR="00122FFB">
        <w:rPr>
          <w:bCs/>
          <w:sz w:val="24"/>
          <w:szCs w:val="24"/>
        </w:rPr>
        <w:t>«_13_»____02____ 2015</w:t>
      </w:r>
      <w:r w:rsidR="007155B3">
        <w:rPr>
          <w:bCs/>
          <w:sz w:val="24"/>
          <w:szCs w:val="24"/>
        </w:rPr>
        <w:t xml:space="preserve"> г.</w:t>
      </w:r>
    </w:p>
    <w:p w:rsidR="00A51E27" w:rsidRDefault="00A51E27" w:rsidP="007155B3">
      <w:pPr>
        <w:tabs>
          <w:tab w:val="left" w:pos="5468"/>
          <w:tab w:val="left" w:pos="6307"/>
        </w:tabs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</w:t>
      </w:r>
      <w:r w:rsidR="007155B3">
        <w:rPr>
          <w:bCs/>
          <w:sz w:val="24"/>
          <w:szCs w:val="24"/>
        </w:rPr>
        <w:t xml:space="preserve">     </w:t>
      </w:r>
      <w:r w:rsidR="007155B3">
        <w:rPr>
          <w:bCs/>
          <w:sz w:val="24"/>
          <w:szCs w:val="24"/>
        </w:rPr>
        <w:tab/>
      </w:r>
      <w:r w:rsidR="007155B3">
        <w:rPr>
          <w:bCs/>
          <w:sz w:val="24"/>
          <w:szCs w:val="24"/>
        </w:rPr>
        <w:tab/>
      </w:r>
      <w:r w:rsidR="00BA5A4F">
        <w:rPr>
          <w:bCs/>
          <w:sz w:val="24"/>
          <w:szCs w:val="24"/>
        </w:rPr>
        <w:t xml:space="preserve"> </w:t>
      </w:r>
      <w:r w:rsidR="007155B3">
        <w:rPr>
          <w:bCs/>
          <w:sz w:val="24"/>
          <w:szCs w:val="24"/>
        </w:rPr>
        <w:t>№ ___</w:t>
      </w:r>
      <w:r w:rsidR="00122FFB">
        <w:rPr>
          <w:bCs/>
          <w:sz w:val="24"/>
          <w:szCs w:val="24"/>
        </w:rPr>
        <w:t>8</w:t>
      </w:r>
      <w:r w:rsidR="007155B3">
        <w:rPr>
          <w:bCs/>
          <w:sz w:val="24"/>
          <w:szCs w:val="24"/>
        </w:rPr>
        <w:t>___</w:t>
      </w:r>
    </w:p>
    <w:p w:rsidR="00A51E27" w:rsidRDefault="00A51E27" w:rsidP="00A51E27">
      <w:pPr>
        <w:spacing w:before="80"/>
        <w:ind w:firstLine="567"/>
        <w:jc w:val="both"/>
        <w:rPr>
          <w:bCs/>
          <w:sz w:val="24"/>
          <w:szCs w:val="24"/>
        </w:rPr>
      </w:pPr>
    </w:p>
    <w:p w:rsidR="00A51E27" w:rsidRDefault="00A51E27" w:rsidP="007E3D38">
      <w:pPr>
        <w:ind w:firstLine="567"/>
        <w:jc w:val="both"/>
        <w:rPr>
          <w:bCs/>
          <w:sz w:val="24"/>
          <w:szCs w:val="24"/>
        </w:rPr>
      </w:pPr>
    </w:p>
    <w:p w:rsidR="00A51E27" w:rsidRPr="00A51E27" w:rsidRDefault="00A51E27" w:rsidP="007E3D38">
      <w:pPr>
        <w:tabs>
          <w:tab w:val="left" w:pos="3883"/>
        </w:tabs>
        <w:ind w:firstLine="567"/>
        <w:jc w:val="center"/>
        <w:rPr>
          <w:b/>
          <w:bCs/>
          <w:sz w:val="28"/>
          <w:szCs w:val="28"/>
        </w:rPr>
      </w:pPr>
      <w:r w:rsidRPr="00A51E27">
        <w:rPr>
          <w:b/>
          <w:bCs/>
          <w:sz w:val="28"/>
          <w:szCs w:val="28"/>
        </w:rPr>
        <w:t>Положение</w:t>
      </w:r>
    </w:p>
    <w:p w:rsidR="00A51E27" w:rsidRDefault="00A51E27" w:rsidP="007E3D38">
      <w:pPr>
        <w:tabs>
          <w:tab w:val="left" w:pos="3883"/>
        </w:tabs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A51E27">
        <w:rPr>
          <w:b/>
          <w:bCs/>
          <w:sz w:val="28"/>
          <w:szCs w:val="28"/>
        </w:rPr>
        <w:t xml:space="preserve"> зачислении, отчислении</w:t>
      </w:r>
      <w:r>
        <w:rPr>
          <w:b/>
          <w:bCs/>
          <w:sz w:val="28"/>
          <w:szCs w:val="28"/>
        </w:rPr>
        <w:t xml:space="preserve"> учащихся </w:t>
      </w:r>
      <w:r w:rsidR="000D2507">
        <w:rPr>
          <w:b/>
          <w:bCs/>
          <w:sz w:val="28"/>
          <w:szCs w:val="28"/>
        </w:rPr>
        <w:t xml:space="preserve"> АНО </w:t>
      </w:r>
      <w:proofErr w:type="gramStart"/>
      <w:r w:rsidR="000D2507">
        <w:rPr>
          <w:b/>
          <w:bCs/>
          <w:sz w:val="28"/>
          <w:szCs w:val="28"/>
        </w:rPr>
        <w:t>ДО</w:t>
      </w:r>
      <w:proofErr w:type="gramEnd"/>
      <w:r w:rsidRPr="00A51E27">
        <w:rPr>
          <w:b/>
          <w:bCs/>
          <w:sz w:val="28"/>
          <w:szCs w:val="28"/>
        </w:rPr>
        <w:t xml:space="preserve"> </w:t>
      </w:r>
    </w:p>
    <w:p w:rsidR="00A51E27" w:rsidRPr="003216A7" w:rsidRDefault="00A51E27" w:rsidP="007E3D38">
      <w:pPr>
        <w:tabs>
          <w:tab w:val="left" w:pos="3883"/>
        </w:tabs>
        <w:ind w:firstLine="567"/>
        <w:jc w:val="center"/>
        <w:rPr>
          <w:b/>
          <w:bCs/>
          <w:sz w:val="28"/>
          <w:szCs w:val="28"/>
        </w:rPr>
      </w:pPr>
      <w:r w:rsidRPr="00A51E27">
        <w:rPr>
          <w:b/>
          <w:bCs/>
          <w:sz w:val="28"/>
          <w:szCs w:val="28"/>
        </w:rPr>
        <w:t xml:space="preserve">«ДЮСШ по волейболу </w:t>
      </w:r>
      <w:r w:rsidR="000D2507">
        <w:rPr>
          <w:b/>
          <w:bCs/>
          <w:sz w:val="28"/>
          <w:szCs w:val="28"/>
        </w:rPr>
        <w:t>«Енисей</w:t>
      </w:r>
      <w:r w:rsidRPr="00A51E27">
        <w:rPr>
          <w:b/>
          <w:bCs/>
          <w:sz w:val="28"/>
          <w:szCs w:val="28"/>
        </w:rPr>
        <w:t>»</w:t>
      </w:r>
      <w:r w:rsidR="003216A7">
        <w:rPr>
          <w:b/>
          <w:bCs/>
          <w:sz w:val="28"/>
          <w:szCs w:val="28"/>
        </w:rPr>
        <w:t xml:space="preserve"> и</w:t>
      </w:r>
      <w:r w:rsidR="003216A7" w:rsidRPr="003216A7">
        <w:rPr>
          <w:bCs/>
          <w:sz w:val="24"/>
          <w:szCs w:val="24"/>
        </w:rPr>
        <w:t xml:space="preserve"> </w:t>
      </w:r>
      <w:r w:rsidR="003216A7">
        <w:rPr>
          <w:b/>
          <w:bCs/>
          <w:sz w:val="28"/>
          <w:szCs w:val="28"/>
        </w:rPr>
        <w:t>у</w:t>
      </w:r>
      <w:r w:rsidR="003216A7" w:rsidRPr="003216A7">
        <w:rPr>
          <w:b/>
          <w:bCs/>
          <w:sz w:val="28"/>
          <w:szCs w:val="28"/>
        </w:rPr>
        <w:t>словия</w:t>
      </w:r>
      <w:r w:rsidR="003216A7">
        <w:rPr>
          <w:b/>
          <w:bCs/>
          <w:sz w:val="28"/>
          <w:szCs w:val="28"/>
        </w:rPr>
        <w:t>х</w:t>
      </w:r>
      <w:r w:rsidR="003216A7" w:rsidRPr="003216A7">
        <w:rPr>
          <w:b/>
          <w:bCs/>
          <w:sz w:val="28"/>
          <w:szCs w:val="28"/>
        </w:rPr>
        <w:t xml:space="preserve"> перевода учащихся в группы следующего года обучения</w:t>
      </w:r>
      <w:r w:rsidR="003216A7" w:rsidRPr="003216A7">
        <w:rPr>
          <w:b/>
          <w:sz w:val="28"/>
          <w:szCs w:val="28"/>
        </w:rPr>
        <w:t>.</w:t>
      </w:r>
    </w:p>
    <w:p w:rsidR="00A51E27" w:rsidRPr="003216A7" w:rsidRDefault="00A51E27" w:rsidP="007E3D38">
      <w:pPr>
        <w:tabs>
          <w:tab w:val="left" w:pos="3883"/>
        </w:tabs>
        <w:ind w:firstLine="567"/>
        <w:jc w:val="center"/>
        <w:rPr>
          <w:b/>
          <w:bCs/>
          <w:sz w:val="28"/>
          <w:szCs w:val="28"/>
        </w:rPr>
      </w:pPr>
    </w:p>
    <w:p w:rsidR="00A51E27" w:rsidRDefault="00A51E27" w:rsidP="00A51E27">
      <w:pPr>
        <w:pStyle w:val="a3"/>
        <w:numPr>
          <w:ilvl w:val="0"/>
          <w:numId w:val="1"/>
        </w:numPr>
        <w:tabs>
          <w:tab w:val="left" w:pos="3883"/>
        </w:tabs>
        <w:spacing w:before="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Общие положения</w:t>
      </w:r>
    </w:p>
    <w:p w:rsidR="00A51E27" w:rsidRPr="00060D7C" w:rsidRDefault="003216A7" w:rsidP="003216A7">
      <w:pPr>
        <w:pStyle w:val="a3"/>
        <w:tabs>
          <w:tab w:val="left" w:pos="3883"/>
        </w:tabs>
        <w:spacing w:before="80"/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proofErr w:type="gramStart"/>
      <w:r w:rsidR="00A51E27" w:rsidRPr="00060D7C">
        <w:rPr>
          <w:bCs/>
          <w:sz w:val="24"/>
          <w:szCs w:val="24"/>
        </w:rPr>
        <w:t>Положение  о зачис</w:t>
      </w:r>
      <w:r w:rsidR="000D2507">
        <w:rPr>
          <w:bCs/>
          <w:sz w:val="24"/>
          <w:szCs w:val="24"/>
        </w:rPr>
        <w:t>лении,  отчислении  учащихся АНО ДО</w:t>
      </w:r>
      <w:r w:rsidR="00A51E27" w:rsidRPr="00060D7C">
        <w:rPr>
          <w:bCs/>
          <w:sz w:val="24"/>
          <w:szCs w:val="24"/>
        </w:rPr>
        <w:t xml:space="preserve"> «ДЮ</w:t>
      </w:r>
      <w:r w:rsidR="000D2507">
        <w:rPr>
          <w:bCs/>
          <w:sz w:val="24"/>
          <w:szCs w:val="24"/>
        </w:rPr>
        <w:t>СШ по волейболу «Енисей</w:t>
      </w:r>
      <w:r w:rsidR="00A51E27" w:rsidRPr="00060D7C">
        <w:rPr>
          <w:bCs/>
          <w:sz w:val="24"/>
          <w:szCs w:val="24"/>
        </w:rPr>
        <w:t>»</w:t>
      </w:r>
      <w:r w:rsidR="00FC3FBB">
        <w:rPr>
          <w:bCs/>
          <w:sz w:val="24"/>
          <w:szCs w:val="24"/>
        </w:rPr>
        <w:t xml:space="preserve"> (далее </w:t>
      </w:r>
      <w:r w:rsidR="00060D7C">
        <w:rPr>
          <w:bCs/>
          <w:sz w:val="24"/>
          <w:szCs w:val="24"/>
        </w:rPr>
        <w:t>Положение)</w:t>
      </w:r>
      <w:r w:rsidR="00060D7C" w:rsidRPr="00060D7C">
        <w:rPr>
          <w:bCs/>
          <w:sz w:val="24"/>
          <w:szCs w:val="24"/>
        </w:rPr>
        <w:t xml:space="preserve"> разработано</w:t>
      </w:r>
      <w:r w:rsidR="00A51E27" w:rsidRPr="00060D7C">
        <w:rPr>
          <w:bCs/>
          <w:sz w:val="24"/>
          <w:szCs w:val="24"/>
        </w:rPr>
        <w:t xml:space="preserve"> в соответствии с Законом РФ «Об образов</w:t>
      </w:r>
      <w:r w:rsidR="00873383">
        <w:rPr>
          <w:bCs/>
          <w:sz w:val="24"/>
          <w:szCs w:val="24"/>
        </w:rPr>
        <w:t>ании</w:t>
      </w:r>
      <w:r w:rsidR="000D2507">
        <w:rPr>
          <w:bCs/>
          <w:sz w:val="24"/>
          <w:szCs w:val="24"/>
        </w:rPr>
        <w:t xml:space="preserve"> в Российской Федерации от 26.12.2012 г. № 273ФЗ</w:t>
      </w:r>
      <w:r w:rsidR="00873383">
        <w:rPr>
          <w:bCs/>
          <w:sz w:val="24"/>
          <w:szCs w:val="24"/>
        </w:rPr>
        <w:t>»</w:t>
      </w:r>
      <w:r w:rsidR="00A51E27" w:rsidRPr="00060D7C">
        <w:rPr>
          <w:bCs/>
          <w:sz w:val="24"/>
          <w:szCs w:val="24"/>
        </w:rPr>
        <w:t>, Уставом</w:t>
      </w:r>
      <w:r w:rsidR="00060D7C" w:rsidRPr="00060D7C">
        <w:rPr>
          <w:bCs/>
          <w:sz w:val="24"/>
          <w:szCs w:val="24"/>
        </w:rPr>
        <w:t xml:space="preserve"> </w:t>
      </w:r>
      <w:r w:rsidR="00A51E27" w:rsidRPr="00060D7C">
        <w:rPr>
          <w:bCs/>
          <w:sz w:val="24"/>
          <w:szCs w:val="24"/>
        </w:rPr>
        <w:t xml:space="preserve"> Д</w:t>
      </w:r>
      <w:r w:rsidR="000D2507">
        <w:rPr>
          <w:bCs/>
          <w:sz w:val="24"/>
          <w:szCs w:val="24"/>
        </w:rPr>
        <w:t>ЮСШ</w:t>
      </w:r>
      <w:r w:rsidR="00A23DE0">
        <w:rPr>
          <w:bCs/>
          <w:sz w:val="24"/>
          <w:szCs w:val="24"/>
        </w:rPr>
        <w:t>,</w:t>
      </w:r>
      <w:r w:rsidR="000D2507">
        <w:rPr>
          <w:bCs/>
          <w:sz w:val="24"/>
          <w:szCs w:val="24"/>
        </w:rPr>
        <w:t xml:space="preserve"> Приказом</w:t>
      </w:r>
      <w:r w:rsidR="00117CBF">
        <w:rPr>
          <w:bCs/>
          <w:sz w:val="24"/>
          <w:szCs w:val="24"/>
        </w:rPr>
        <w:t xml:space="preserve"> </w:t>
      </w:r>
      <w:proofErr w:type="spellStart"/>
      <w:r w:rsidR="00117CBF">
        <w:rPr>
          <w:bCs/>
          <w:sz w:val="24"/>
          <w:szCs w:val="24"/>
        </w:rPr>
        <w:t>Минобрнауки</w:t>
      </w:r>
      <w:proofErr w:type="spellEnd"/>
      <w:r w:rsidR="00117CBF">
        <w:rPr>
          <w:bCs/>
          <w:sz w:val="24"/>
          <w:szCs w:val="24"/>
        </w:rPr>
        <w:t xml:space="preserve"> России от 29.08.20</w:t>
      </w:r>
      <w:r w:rsidR="000D2507">
        <w:rPr>
          <w:bCs/>
          <w:sz w:val="24"/>
          <w:szCs w:val="24"/>
        </w:rPr>
        <w:t>13 г. № 1008,</w:t>
      </w:r>
      <w:r w:rsidR="00117CBF">
        <w:rPr>
          <w:bCs/>
          <w:sz w:val="24"/>
          <w:szCs w:val="24"/>
        </w:rPr>
        <w:t xml:space="preserve"> </w:t>
      </w:r>
      <w:r w:rsidR="000D2507">
        <w:rPr>
          <w:bCs/>
          <w:sz w:val="24"/>
          <w:szCs w:val="24"/>
        </w:rPr>
        <w:t xml:space="preserve"> Методическими рекомендациями по организации спортивной подготовки в Российской федерации </w:t>
      </w:r>
      <w:proofErr w:type="spellStart"/>
      <w:r w:rsidR="000D2507">
        <w:rPr>
          <w:bCs/>
          <w:sz w:val="24"/>
          <w:szCs w:val="24"/>
        </w:rPr>
        <w:t>Минспорта</w:t>
      </w:r>
      <w:proofErr w:type="spellEnd"/>
      <w:r w:rsidR="000D2507">
        <w:rPr>
          <w:bCs/>
          <w:sz w:val="24"/>
          <w:szCs w:val="24"/>
        </w:rPr>
        <w:t xml:space="preserve"> </w:t>
      </w:r>
      <w:proofErr w:type="spellStart"/>
      <w:r w:rsidR="000D2507">
        <w:rPr>
          <w:bCs/>
          <w:sz w:val="24"/>
          <w:szCs w:val="24"/>
        </w:rPr>
        <w:t>Росийской</w:t>
      </w:r>
      <w:proofErr w:type="spellEnd"/>
      <w:r w:rsidR="000D2507">
        <w:rPr>
          <w:bCs/>
          <w:sz w:val="24"/>
          <w:szCs w:val="24"/>
        </w:rPr>
        <w:t xml:space="preserve"> Федерации от 12.05.2014 г. № ВМ-04-10/2554</w:t>
      </w:r>
      <w:proofErr w:type="gramEnd"/>
    </w:p>
    <w:p w:rsidR="00A51E27" w:rsidRDefault="003216A7" w:rsidP="00117CBF">
      <w:pPr>
        <w:pStyle w:val="a3"/>
        <w:tabs>
          <w:tab w:val="left" w:pos="3883"/>
        </w:tabs>
        <w:spacing w:before="80"/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060D7C">
        <w:rPr>
          <w:bCs/>
          <w:sz w:val="24"/>
          <w:szCs w:val="24"/>
        </w:rPr>
        <w:t>Положение  определяет правила приема и отчисления учащихс</w:t>
      </w:r>
      <w:r w:rsidR="000D2507">
        <w:rPr>
          <w:bCs/>
          <w:sz w:val="24"/>
          <w:szCs w:val="24"/>
        </w:rPr>
        <w:t>я на всех этапах обучения в АНО ДО</w:t>
      </w:r>
      <w:r w:rsidR="00060D7C">
        <w:rPr>
          <w:bCs/>
          <w:sz w:val="24"/>
          <w:szCs w:val="24"/>
        </w:rPr>
        <w:t xml:space="preserve"> «ДЮ</w:t>
      </w:r>
      <w:r w:rsidR="000D2507">
        <w:rPr>
          <w:bCs/>
          <w:sz w:val="24"/>
          <w:szCs w:val="24"/>
        </w:rPr>
        <w:t>СШ по волейболу «Енисей» (</w:t>
      </w:r>
      <w:r w:rsidR="00060D7C">
        <w:rPr>
          <w:bCs/>
          <w:sz w:val="24"/>
          <w:szCs w:val="24"/>
        </w:rPr>
        <w:t>далее ДЮСШ)</w:t>
      </w:r>
    </w:p>
    <w:p w:rsidR="00117CBF" w:rsidRDefault="00060D7C" w:rsidP="00117CBF">
      <w:pPr>
        <w:spacing w:before="80"/>
        <w:ind w:firstLine="567"/>
        <w:jc w:val="both"/>
        <w:rPr>
          <w:b/>
          <w:bCs/>
          <w:sz w:val="24"/>
          <w:szCs w:val="24"/>
        </w:rPr>
      </w:pPr>
      <w:r w:rsidRPr="00060D7C">
        <w:rPr>
          <w:b/>
          <w:bCs/>
          <w:sz w:val="24"/>
          <w:szCs w:val="24"/>
        </w:rPr>
        <w:t>2.</w:t>
      </w:r>
      <w:r w:rsidR="007E3D38">
        <w:rPr>
          <w:b/>
          <w:bCs/>
          <w:sz w:val="24"/>
          <w:szCs w:val="24"/>
        </w:rPr>
        <w:t xml:space="preserve">Правила приема </w:t>
      </w:r>
      <w:proofErr w:type="gramStart"/>
      <w:r w:rsidR="007E3D38">
        <w:rPr>
          <w:b/>
          <w:bCs/>
          <w:sz w:val="24"/>
          <w:szCs w:val="24"/>
        </w:rPr>
        <w:t>обучающихся</w:t>
      </w:r>
      <w:proofErr w:type="gramEnd"/>
      <w:r w:rsidR="007E3D38">
        <w:rPr>
          <w:b/>
          <w:bCs/>
          <w:sz w:val="24"/>
          <w:szCs w:val="24"/>
        </w:rPr>
        <w:t xml:space="preserve"> на дополнительные общеобразовательные  программы</w:t>
      </w:r>
    </w:p>
    <w:p w:rsidR="007D165E" w:rsidRDefault="00564C9E" w:rsidP="00117CBF">
      <w:pPr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</w:t>
      </w:r>
      <w:r w:rsidR="007E3D38">
        <w:rPr>
          <w:bCs/>
          <w:sz w:val="24"/>
          <w:szCs w:val="24"/>
        </w:rPr>
        <w:t>При приеме обучающихся на  дополнительные общеобразовательные программы требования к уровню их образования не предъявляются.</w:t>
      </w:r>
    </w:p>
    <w:p w:rsidR="0074695E" w:rsidRPr="0074695E" w:rsidRDefault="0074695E" w:rsidP="0074695E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2.1.1.</w:t>
      </w:r>
      <w:proofErr w:type="gramStart"/>
      <w:r>
        <w:rPr>
          <w:sz w:val="24"/>
          <w:szCs w:val="24"/>
        </w:rPr>
        <w:t>Для</w:t>
      </w:r>
      <w:proofErr w:type="gram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зачисление</w:t>
      </w:r>
      <w:proofErr w:type="gramEnd"/>
      <w:r>
        <w:rPr>
          <w:sz w:val="24"/>
          <w:szCs w:val="24"/>
        </w:rPr>
        <w:t xml:space="preserve">  в АНО ДО «ДЮСШ по волейболу «Енисей»  необходимо  предоставить письменное заявление от родителей (законных представителей)  несовершеннолетнего поступающего, справку от педиатра о состоянии здоровья с заключением о возможности заниматься избранным видом спорта, копию свидетельства о рождении. </w:t>
      </w:r>
    </w:p>
    <w:p w:rsidR="007E3D38" w:rsidRDefault="007D165E" w:rsidP="00117CBF">
      <w:pPr>
        <w:spacing w:before="80"/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2.2.</w:t>
      </w:r>
      <w:r w:rsidRPr="007E3D38">
        <w:rPr>
          <w:sz w:val="24"/>
          <w:szCs w:val="24"/>
        </w:rPr>
        <w:t xml:space="preserve">Прием обучающихся на дополнительные </w:t>
      </w:r>
      <w:proofErr w:type="spellStart"/>
      <w:r w:rsidRPr="007E3D38">
        <w:rPr>
          <w:sz w:val="24"/>
          <w:szCs w:val="24"/>
        </w:rPr>
        <w:t>общеразвивающие</w:t>
      </w:r>
      <w:proofErr w:type="spellEnd"/>
      <w:r w:rsidRPr="007E3D38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(спортивно-оздоровительный этап) </w:t>
      </w:r>
      <w:r w:rsidRPr="007E3D38">
        <w:rPr>
          <w:sz w:val="24"/>
          <w:szCs w:val="24"/>
        </w:rPr>
        <w:t>осуществляется с 8 лет, при отсутствии медицинских</w:t>
      </w:r>
      <w:r w:rsidRPr="007D165E">
        <w:rPr>
          <w:sz w:val="24"/>
          <w:szCs w:val="24"/>
        </w:rPr>
        <w:t xml:space="preserve"> </w:t>
      </w:r>
      <w:r w:rsidRPr="007E3D38">
        <w:rPr>
          <w:sz w:val="24"/>
          <w:szCs w:val="24"/>
        </w:rPr>
        <w:t>показаний.</w:t>
      </w:r>
      <w:r>
        <w:rPr>
          <w:sz w:val="24"/>
          <w:szCs w:val="24"/>
        </w:rPr>
        <w:t xml:space="preserve"> Эта форма работы охватывает всех желающих, основная задача- укрепление здоровья, физического развития и подготовленности, воспитание личностны</w:t>
      </w:r>
      <w:r w:rsidR="008F4E9F">
        <w:rPr>
          <w:sz w:val="24"/>
          <w:szCs w:val="24"/>
        </w:rPr>
        <w:t>х качеств, освоение и совершенс</w:t>
      </w:r>
      <w:r>
        <w:rPr>
          <w:sz w:val="24"/>
          <w:szCs w:val="24"/>
        </w:rPr>
        <w:t>твование жизненно-в</w:t>
      </w:r>
      <w:r w:rsidR="008F4E9F">
        <w:rPr>
          <w:sz w:val="24"/>
          <w:szCs w:val="24"/>
        </w:rPr>
        <w:t>ажных двигательных навыков, осн</w:t>
      </w:r>
      <w:r>
        <w:rPr>
          <w:sz w:val="24"/>
          <w:szCs w:val="24"/>
        </w:rPr>
        <w:t xml:space="preserve">ов спортивной техники волейбола в процессе регулярных </w:t>
      </w:r>
      <w:r w:rsidR="008F4E9F">
        <w:rPr>
          <w:sz w:val="24"/>
          <w:szCs w:val="24"/>
        </w:rPr>
        <w:t>физкультурно-спортивных занятий.</w:t>
      </w:r>
    </w:p>
    <w:p w:rsidR="00733A8A" w:rsidRDefault="00733A8A" w:rsidP="00117CBF">
      <w:pPr>
        <w:spacing w:before="80"/>
        <w:ind w:firstLine="567"/>
        <w:jc w:val="both"/>
        <w:rPr>
          <w:sz w:val="24"/>
          <w:szCs w:val="24"/>
        </w:rPr>
      </w:pPr>
    </w:p>
    <w:p w:rsidR="00733A8A" w:rsidRDefault="00733A8A" w:rsidP="00117CBF">
      <w:pPr>
        <w:spacing w:before="80"/>
        <w:ind w:firstLine="567"/>
        <w:jc w:val="both"/>
        <w:rPr>
          <w:sz w:val="24"/>
          <w:szCs w:val="24"/>
        </w:rPr>
      </w:pPr>
    </w:p>
    <w:p w:rsidR="00733A8A" w:rsidRDefault="00733A8A" w:rsidP="00117CBF">
      <w:pPr>
        <w:spacing w:before="80"/>
        <w:ind w:firstLine="567"/>
        <w:jc w:val="both"/>
        <w:rPr>
          <w:sz w:val="24"/>
          <w:szCs w:val="24"/>
        </w:rPr>
      </w:pPr>
    </w:p>
    <w:p w:rsidR="00733A8A" w:rsidRDefault="00733A8A" w:rsidP="00117CBF">
      <w:pPr>
        <w:spacing w:before="80"/>
        <w:ind w:firstLine="567"/>
        <w:jc w:val="both"/>
        <w:rPr>
          <w:bCs/>
          <w:sz w:val="24"/>
          <w:szCs w:val="24"/>
        </w:rPr>
      </w:pPr>
    </w:p>
    <w:p w:rsidR="0080537D" w:rsidRDefault="007D165E" w:rsidP="0074695E">
      <w:pPr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2.3.</w:t>
      </w:r>
      <w:r w:rsidR="008F4E9F">
        <w:rPr>
          <w:bCs/>
          <w:sz w:val="24"/>
          <w:szCs w:val="24"/>
        </w:rPr>
        <w:t>Н</w:t>
      </w:r>
      <w:r w:rsidR="00564C9E" w:rsidRPr="00564C9E">
        <w:rPr>
          <w:bCs/>
          <w:sz w:val="24"/>
          <w:szCs w:val="24"/>
        </w:rPr>
        <w:t xml:space="preserve">а </w:t>
      </w:r>
      <w:r w:rsidR="00564C9E">
        <w:rPr>
          <w:bCs/>
          <w:sz w:val="24"/>
          <w:szCs w:val="24"/>
        </w:rPr>
        <w:t xml:space="preserve">обучение по </w:t>
      </w:r>
      <w:r w:rsidR="00564C9E" w:rsidRPr="00564C9E">
        <w:rPr>
          <w:bCs/>
          <w:sz w:val="24"/>
          <w:szCs w:val="24"/>
        </w:rPr>
        <w:t>дополнительны</w:t>
      </w:r>
      <w:r w:rsidR="00564C9E">
        <w:rPr>
          <w:bCs/>
          <w:sz w:val="24"/>
          <w:szCs w:val="24"/>
        </w:rPr>
        <w:t xml:space="preserve">м </w:t>
      </w:r>
      <w:proofErr w:type="spellStart"/>
      <w:r w:rsidR="00564C9E">
        <w:rPr>
          <w:bCs/>
          <w:sz w:val="24"/>
          <w:szCs w:val="24"/>
        </w:rPr>
        <w:t>предпрофессиональным</w:t>
      </w:r>
      <w:proofErr w:type="spellEnd"/>
      <w:r w:rsidR="00564C9E">
        <w:rPr>
          <w:bCs/>
          <w:sz w:val="24"/>
          <w:szCs w:val="24"/>
        </w:rPr>
        <w:t xml:space="preserve"> программам</w:t>
      </w:r>
      <w:r w:rsidR="007E3D38">
        <w:rPr>
          <w:bCs/>
          <w:sz w:val="24"/>
          <w:szCs w:val="24"/>
        </w:rPr>
        <w:t xml:space="preserve"> </w:t>
      </w:r>
      <w:r w:rsidR="00564C9E">
        <w:rPr>
          <w:bCs/>
          <w:sz w:val="24"/>
          <w:szCs w:val="24"/>
        </w:rPr>
        <w:t>по виду спорта «Волейбол»</w:t>
      </w:r>
      <w:r w:rsidR="008F4E9F">
        <w:rPr>
          <w:bCs/>
          <w:sz w:val="24"/>
          <w:szCs w:val="24"/>
        </w:rPr>
        <w:t xml:space="preserve"> (этап начальной подготовки 1 года обучения) зачисляются учащиеся общеобразовательных школ с 9 лет, желающие заниматься волейболом и имеющие  письменное разрешение врача-педиатра. Основная работа</w:t>
      </w:r>
      <w:r>
        <w:rPr>
          <w:bCs/>
          <w:sz w:val="24"/>
          <w:szCs w:val="24"/>
        </w:rPr>
        <w:t xml:space="preserve"> </w:t>
      </w:r>
      <w:r w:rsidR="008F4E9F">
        <w:rPr>
          <w:bCs/>
          <w:sz w:val="24"/>
          <w:szCs w:val="24"/>
        </w:rPr>
        <w:t xml:space="preserve">направлена на разностороннюю физическую подготовку и овладение основами техники волейбола, выполнение контрольных нормативов для перевода в группы следующего года обучения или группы следующего этапа. </w:t>
      </w:r>
      <w:r w:rsidR="00E61827">
        <w:rPr>
          <w:bCs/>
          <w:sz w:val="24"/>
          <w:szCs w:val="24"/>
        </w:rPr>
        <w:t xml:space="preserve">При невозможности принять всех желающих, </w:t>
      </w:r>
      <w:proofErr w:type="gramStart"/>
      <w:r w:rsidR="00E61827">
        <w:rPr>
          <w:bCs/>
          <w:sz w:val="24"/>
          <w:szCs w:val="24"/>
        </w:rPr>
        <w:t>с</w:t>
      </w:r>
      <w:proofErr w:type="gramEnd"/>
      <w:r w:rsidR="00E61827">
        <w:rPr>
          <w:bCs/>
          <w:sz w:val="24"/>
          <w:szCs w:val="24"/>
        </w:rPr>
        <w:t xml:space="preserve"> поступающимися проводится тестирование по общей физической подготовке, по результатам которого приемная комиссия выносит решение о зачислении обучающегося в ДЮСШ.</w:t>
      </w:r>
    </w:p>
    <w:p w:rsidR="0080537D" w:rsidRDefault="008F4E9F" w:rsidP="0080537D">
      <w:pPr>
        <w:spacing w:before="8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2.4. На обучение по</w:t>
      </w:r>
      <w:r w:rsidRPr="008F4E9F">
        <w:rPr>
          <w:bCs/>
          <w:sz w:val="24"/>
          <w:szCs w:val="24"/>
        </w:rPr>
        <w:t xml:space="preserve"> </w:t>
      </w:r>
      <w:r w:rsidRPr="00564C9E">
        <w:rPr>
          <w:bCs/>
          <w:sz w:val="24"/>
          <w:szCs w:val="24"/>
        </w:rPr>
        <w:t>дополнительны</w:t>
      </w:r>
      <w:r>
        <w:rPr>
          <w:bCs/>
          <w:sz w:val="24"/>
          <w:szCs w:val="24"/>
        </w:rPr>
        <w:t xml:space="preserve">м </w:t>
      </w:r>
      <w:proofErr w:type="spellStart"/>
      <w:r>
        <w:rPr>
          <w:bCs/>
          <w:sz w:val="24"/>
          <w:szCs w:val="24"/>
        </w:rPr>
        <w:t>предпрофессиональным</w:t>
      </w:r>
      <w:proofErr w:type="spellEnd"/>
      <w:r>
        <w:rPr>
          <w:bCs/>
          <w:sz w:val="24"/>
          <w:szCs w:val="24"/>
        </w:rPr>
        <w:t xml:space="preserve"> программам по виду спорта «Волейбол» (этап начальной подготовки 2-3 года, группы тренировочного этапа 1-5 годов обучения, группы совершенствования спортивного мастерства 1-2 годов обучения) </w:t>
      </w:r>
      <w:r w:rsidR="0080537D">
        <w:rPr>
          <w:bCs/>
          <w:sz w:val="24"/>
          <w:szCs w:val="24"/>
        </w:rPr>
        <w:t>осуществляется на основании результатов индивидуального отбора лиц, имеющих необходимые для освоения соответствующей образовательной программы способности в области физической культуры и спорта.</w:t>
      </w:r>
    </w:p>
    <w:p w:rsidR="0080537D" w:rsidRPr="0080537D" w:rsidRDefault="0080537D" w:rsidP="0080537D">
      <w:pPr>
        <w:spacing w:before="80"/>
        <w:ind w:firstLine="567"/>
        <w:jc w:val="center"/>
        <w:rPr>
          <w:b/>
          <w:bCs/>
          <w:sz w:val="24"/>
          <w:szCs w:val="24"/>
        </w:rPr>
      </w:pPr>
      <w:r w:rsidRPr="0080537D">
        <w:rPr>
          <w:b/>
          <w:bCs/>
          <w:sz w:val="24"/>
          <w:szCs w:val="24"/>
        </w:rPr>
        <w:t xml:space="preserve">Возраст </w:t>
      </w:r>
      <w:proofErr w:type="gramStart"/>
      <w:r w:rsidRPr="0080537D">
        <w:rPr>
          <w:b/>
          <w:bCs/>
          <w:sz w:val="24"/>
          <w:szCs w:val="24"/>
        </w:rPr>
        <w:t>обучающи</w:t>
      </w:r>
      <w:r>
        <w:rPr>
          <w:b/>
          <w:bCs/>
          <w:sz w:val="24"/>
          <w:szCs w:val="24"/>
        </w:rPr>
        <w:t>хся</w:t>
      </w:r>
      <w:proofErr w:type="gramEnd"/>
      <w:r>
        <w:rPr>
          <w:b/>
          <w:bCs/>
          <w:sz w:val="24"/>
          <w:szCs w:val="24"/>
        </w:rPr>
        <w:t xml:space="preserve"> для зачисления  на обучение </w:t>
      </w:r>
      <w:r w:rsidRPr="0080537D">
        <w:rPr>
          <w:b/>
          <w:bCs/>
          <w:sz w:val="24"/>
          <w:szCs w:val="24"/>
        </w:rPr>
        <w:t xml:space="preserve">по дополнительным </w:t>
      </w:r>
      <w:proofErr w:type="spellStart"/>
      <w:r w:rsidRPr="0080537D">
        <w:rPr>
          <w:b/>
          <w:bCs/>
          <w:sz w:val="24"/>
          <w:szCs w:val="24"/>
        </w:rPr>
        <w:t>предпрофессиональным</w:t>
      </w:r>
      <w:proofErr w:type="spellEnd"/>
      <w:r w:rsidRPr="0080537D">
        <w:rPr>
          <w:b/>
          <w:bCs/>
          <w:sz w:val="24"/>
          <w:szCs w:val="24"/>
        </w:rPr>
        <w:t xml:space="preserve"> программам</w:t>
      </w:r>
    </w:p>
    <w:p w:rsidR="0080537D" w:rsidRPr="0080537D" w:rsidRDefault="0080537D" w:rsidP="0080537D">
      <w:pPr>
        <w:spacing w:before="80"/>
        <w:ind w:firstLine="567"/>
        <w:jc w:val="both"/>
        <w:rPr>
          <w:b/>
          <w:bCs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817"/>
        <w:gridCol w:w="5563"/>
        <w:gridCol w:w="3191"/>
      </w:tblGrid>
      <w:tr w:rsidR="0080537D" w:rsidTr="0080537D">
        <w:tc>
          <w:tcPr>
            <w:tcW w:w="817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Cs/>
                <w:sz w:val="24"/>
                <w:szCs w:val="24"/>
              </w:rPr>
              <w:t>/</w:t>
            </w:r>
            <w:proofErr w:type="spellStart"/>
            <w:r>
              <w:rPr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63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Этап подготовки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возраст для зачисления</w:t>
            </w:r>
          </w:p>
        </w:tc>
      </w:tr>
      <w:tr w:rsidR="0080537D" w:rsidTr="0080537D">
        <w:tc>
          <w:tcPr>
            <w:tcW w:w="817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5563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Этап начальной подготовки 2 года обучения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9-10 лет</w:t>
            </w:r>
          </w:p>
        </w:tc>
      </w:tr>
      <w:tr w:rsidR="0080537D" w:rsidTr="0080537D">
        <w:tc>
          <w:tcPr>
            <w:tcW w:w="817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563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Этап начальной подготовки 3 года обучения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10-11 лет</w:t>
            </w:r>
          </w:p>
        </w:tc>
      </w:tr>
      <w:tr w:rsidR="0080537D" w:rsidTr="0080537D">
        <w:tc>
          <w:tcPr>
            <w:tcW w:w="817" w:type="dxa"/>
          </w:tcPr>
          <w:p w:rsidR="0080537D" w:rsidRP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 w:rsidRPr="0080537D">
              <w:rPr>
                <w:bCs/>
                <w:sz w:val="24"/>
                <w:szCs w:val="24"/>
              </w:rPr>
              <w:t>2.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563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Тренировочный этап 1 года обучения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11-12 лет</w:t>
            </w:r>
          </w:p>
        </w:tc>
      </w:tr>
      <w:tr w:rsidR="0080537D" w:rsidTr="0080537D">
        <w:tc>
          <w:tcPr>
            <w:tcW w:w="817" w:type="dxa"/>
          </w:tcPr>
          <w:p w:rsidR="0080537D" w:rsidRP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563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Тренировочный этап 2 года обучения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12-13 лет</w:t>
            </w:r>
          </w:p>
        </w:tc>
      </w:tr>
      <w:tr w:rsidR="0080537D" w:rsidTr="0080537D">
        <w:tc>
          <w:tcPr>
            <w:tcW w:w="817" w:type="dxa"/>
          </w:tcPr>
          <w:p w:rsidR="0080537D" w:rsidRP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563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Тренировочный этап 3 года обучения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13-14 лет</w:t>
            </w:r>
          </w:p>
        </w:tc>
      </w:tr>
      <w:tr w:rsidR="0080537D" w:rsidTr="0080537D">
        <w:tc>
          <w:tcPr>
            <w:tcW w:w="817" w:type="dxa"/>
          </w:tcPr>
          <w:p w:rsidR="0080537D" w:rsidRDefault="0080537D" w:rsidP="009F19C9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563" w:type="dxa"/>
          </w:tcPr>
          <w:p w:rsidR="0080537D" w:rsidRDefault="0080537D" w:rsidP="009F19C9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Тренировочный этап 4 года обучения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14-15 лет</w:t>
            </w:r>
          </w:p>
        </w:tc>
      </w:tr>
      <w:tr w:rsidR="0080537D" w:rsidTr="0080537D">
        <w:tc>
          <w:tcPr>
            <w:tcW w:w="817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563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Тренировочный этап 5 года обучения</w:t>
            </w:r>
          </w:p>
        </w:tc>
        <w:tc>
          <w:tcPr>
            <w:tcW w:w="3191" w:type="dxa"/>
          </w:tcPr>
          <w:p w:rsidR="0080537D" w:rsidRDefault="0080537D" w:rsidP="0080537D">
            <w:pPr>
              <w:spacing w:before="8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15-16 лет</w:t>
            </w:r>
          </w:p>
        </w:tc>
      </w:tr>
      <w:tr w:rsidR="0080537D" w:rsidTr="0080537D">
        <w:tc>
          <w:tcPr>
            <w:tcW w:w="817" w:type="dxa"/>
          </w:tcPr>
          <w:p w:rsidR="0080537D" w:rsidRDefault="0080537D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563" w:type="dxa"/>
          </w:tcPr>
          <w:p w:rsidR="0080537D" w:rsidRDefault="0074695E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Этап совершенствования спортивного мастерства</w:t>
            </w:r>
          </w:p>
        </w:tc>
        <w:tc>
          <w:tcPr>
            <w:tcW w:w="3191" w:type="dxa"/>
          </w:tcPr>
          <w:p w:rsidR="0074695E" w:rsidRDefault="0074695E" w:rsidP="0080537D">
            <w:pPr>
              <w:spacing w:before="8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16-17 лет</w:t>
            </w:r>
          </w:p>
        </w:tc>
      </w:tr>
      <w:tr w:rsidR="0074695E" w:rsidTr="0080537D">
        <w:tc>
          <w:tcPr>
            <w:tcW w:w="817" w:type="dxa"/>
          </w:tcPr>
          <w:p w:rsidR="0074695E" w:rsidRDefault="0074695E" w:rsidP="0080537D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563" w:type="dxa"/>
          </w:tcPr>
          <w:p w:rsidR="0074695E" w:rsidRDefault="0074695E" w:rsidP="008F6A32">
            <w:pPr>
              <w:spacing w:before="8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Этап совершенствования спортивного мастерства</w:t>
            </w:r>
          </w:p>
        </w:tc>
        <w:tc>
          <w:tcPr>
            <w:tcW w:w="3191" w:type="dxa"/>
          </w:tcPr>
          <w:p w:rsidR="0074695E" w:rsidRDefault="0074695E" w:rsidP="008F6A32">
            <w:pPr>
              <w:spacing w:before="8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17-18 лет</w:t>
            </w:r>
          </w:p>
        </w:tc>
      </w:tr>
    </w:tbl>
    <w:p w:rsidR="008F4E9F" w:rsidRDefault="008F4E9F" w:rsidP="0074695E">
      <w:pPr>
        <w:spacing w:before="80"/>
        <w:jc w:val="both"/>
        <w:rPr>
          <w:bCs/>
          <w:sz w:val="24"/>
          <w:szCs w:val="24"/>
        </w:rPr>
      </w:pPr>
    </w:p>
    <w:p w:rsidR="007E3D38" w:rsidRDefault="0074695E" w:rsidP="007E3D38">
      <w:pPr>
        <w:shd w:val="clear" w:color="auto" w:fill="FFFFFF"/>
        <w:tabs>
          <w:tab w:val="left" w:pos="0"/>
          <w:tab w:val="left" w:pos="931"/>
          <w:tab w:val="left" w:pos="1276"/>
          <w:tab w:val="left" w:pos="156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7E3D38" w:rsidRPr="007E3D38">
        <w:rPr>
          <w:sz w:val="24"/>
          <w:szCs w:val="24"/>
        </w:rPr>
        <w:t>.Индивидуальный</w:t>
      </w:r>
      <w:r w:rsidR="007D165E">
        <w:rPr>
          <w:sz w:val="24"/>
          <w:szCs w:val="24"/>
        </w:rPr>
        <w:t xml:space="preserve"> </w:t>
      </w:r>
      <w:r w:rsidR="007E3D38" w:rsidRPr="007E3D38">
        <w:rPr>
          <w:sz w:val="24"/>
          <w:szCs w:val="24"/>
        </w:rPr>
        <w:t>отбор заключается в выявлении у поступающих их физических, психологических способностей и (или) двигательных умений, необходимых для освоения соответствующих программ.</w:t>
      </w:r>
    </w:p>
    <w:p w:rsidR="005724E4" w:rsidRPr="00186692" w:rsidRDefault="005724E4" w:rsidP="005724E4">
      <w:pPr>
        <w:pStyle w:val="a4"/>
        <w:spacing w:after="0"/>
        <w:rPr>
          <w:b/>
          <w:color w:val="000000"/>
          <w:u w:val="single"/>
        </w:rPr>
      </w:pPr>
      <w:r w:rsidRPr="00186692">
        <w:rPr>
          <w:rStyle w:val="a5"/>
          <w:b w:val="0"/>
          <w:color w:val="000000"/>
          <w:u w:val="single"/>
        </w:rPr>
        <w:t>Мероприятия начального отбора в волейбо</w:t>
      </w:r>
      <w:r w:rsidR="00186692" w:rsidRPr="00186692">
        <w:rPr>
          <w:rStyle w:val="a5"/>
          <w:b w:val="0"/>
          <w:color w:val="000000"/>
          <w:u w:val="single"/>
        </w:rPr>
        <w:t>ле</w:t>
      </w:r>
      <w:r w:rsidR="007155B3">
        <w:rPr>
          <w:rStyle w:val="a5"/>
          <w:b w:val="0"/>
          <w:color w:val="000000"/>
          <w:u w:val="single"/>
        </w:rPr>
        <w:t xml:space="preserve"> для зачисления в группу начальной подготовки 1 года обучения</w:t>
      </w:r>
      <w:proofErr w:type="gramStart"/>
      <w:r w:rsidR="00186692" w:rsidRPr="00186692">
        <w:rPr>
          <w:rStyle w:val="a5"/>
          <w:b w:val="0"/>
          <w:color w:val="000000"/>
          <w:u w:val="single"/>
        </w:rPr>
        <w:t xml:space="preserve"> </w:t>
      </w:r>
      <w:r w:rsidRPr="00186692">
        <w:rPr>
          <w:rStyle w:val="a5"/>
          <w:b w:val="0"/>
          <w:color w:val="000000"/>
          <w:u w:val="single"/>
        </w:rPr>
        <w:t>:</w:t>
      </w:r>
      <w:proofErr w:type="gramEnd"/>
    </w:p>
    <w:p w:rsidR="005724E4" w:rsidRDefault="005724E4" w:rsidP="005724E4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5724E4">
        <w:rPr>
          <w:color w:val="000000"/>
        </w:rPr>
        <w:t xml:space="preserve">определение уровня развития физических и координационных способностей, специфичных для приемов игры в волейбол в подвижных, спортивных </w:t>
      </w:r>
      <w:r>
        <w:rPr>
          <w:color w:val="000000"/>
        </w:rPr>
        <w:t>играх, эстафетах</w:t>
      </w:r>
      <w:r w:rsidR="00186692">
        <w:rPr>
          <w:color w:val="000000"/>
        </w:rPr>
        <w:t xml:space="preserve"> п</w:t>
      </w:r>
      <w:r w:rsidRPr="005724E4">
        <w:rPr>
          <w:color w:val="000000"/>
        </w:rPr>
        <w:t>ри выполнении  упражнений на быстроту,  ловкость, координа</w:t>
      </w:r>
      <w:r w:rsidR="00186692">
        <w:rPr>
          <w:color w:val="000000"/>
        </w:rPr>
        <w:t xml:space="preserve">цию; с помощью </w:t>
      </w:r>
      <w:r w:rsidRPr="005724E4">
        <w:rPr>
          <w:color w:val="000000"/>
        </w:rPr>
        <w:t xml:space="preserve"> (тестов) и специальных наблюдений получают данные, по которым можно судить о задатках и способностях детей успешно овладевать навыками и умениями игры в волейбол. </w:t>
      </w:r>
    </w:p>
    <w:p w:rsidR="00186692" w:rsidRDefault="005724E4" w:rsidP="00186692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186692">
        <w:rPr>
          <w:color w:val="000000"/>
        </w:rPr>
        <w:t>определение уровня  развития способностей,</w:t>
      </w:r>
      <w:r w:rsidR="00186692">
        <w:rPr>
          <w:color w:val="000000"/>
        </w:rPr>
        <w:t xml:space="preserve"> </w:t>
      </w:r>
      <w:r w:rsidRPr="00186692">
        <w:rPr>
          <w:color w:val="000000"/>
        </w:rPr>
        <w:t xml:space="preserve"> лежащих в основе успешности тактических действий: быстрота реакции, оперативное мышление, количество </w:t>
      </w:r>
      <w:r w:rsidRPr="00186692">
        <w:rPr>
          <w:color w:val="000000"/>
        </w:rPr>
        <w:lastRenderedPageBreak/>
        <w:t xml:space="preserve">перерабатываемой информации, ориентировка и др. в подвижных и спортивных играх, в групповых взаимодействиях с мячом и без него; </w:t>
      </w:r>
    </w:p>
    <w:p w:rsidR="005724E4" w:rsidRDefault="005724E4" w:rsidP="00186692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186692">
        <w:rPr>
          <w:color w:val="000000"/>
        </w:rPr>
        <w:t xml:space="preserve"> морфологические данные, функциональные особенности органов и систем организма. Общение с родителями</w:t>
      </w:r>
      <w:r w:rsidR="00186692">
        <w:rPr>
          <w:color w:val="000000"/>
        </w:rPr>
        <w:t xml:space="preserve"> </w:t>
      </w:r>
      <w:proofErr w:type="gramStart"/>
      <w:r w:rsidRPr="00186692">
        <w:rPr>
          <w:color w:val="000000"/>
        </w:rPr>
        <w:t xml:space="preserve">( </w:t>
      </w:r>
      <w:proofErr w:type="gramEnd"/>
      <w:r w:rsidRPr="00186692">
        <w:rPr>
          <w:color w:val="000000"/>
        </w:rPr>
        <w:t>их рост, занятия спортом в детстве и в настоящее время, рост и спортивные привязанности старших детей) информация о состоянии здоровья учащегося от родителей, от школьных врачей, от учителей физической культуры в школе;</w:t>
      </w:r>
    </w:p>
    <w:p w:rsidR="004F369C" w:rsidRDefault="005724E4" w:rsidP="004F369C">
      <w:pPr>
        <w:pStyle w:val="a4"/>
        <w:numPr>
          <w:ilvl w:val="0"/>
          <w:numId w:val="2"/>
        </w:numPr>
        <w:spacing w:after="0"/>
        <w:ind w:left="0" w:firstLine="360"/>
        <w:rPr>
          <w:color w:val="000000"/>
        </w:rPr>
      </w:pPr>
      <w:r w:rsidRPr="00186692">
        <w:rPr>
          <w:color w:val="000000"/>
        </w:rPr>
        <w:t>свойства личности, э</w:t>
      </w:r>
      <w:r w:rsidR="00186692">
        <w:rPr>
          <w:color w:val="000000"/>
        </w:rPr>
        <w:t>моциональная устойчивость и д. определяется</w:t>
      </w:r>
      <w:r w:rsidRPr="00186692">
        <w:rPr>
          <w:color w:val="000000"/>
        </w:rPr>
        <w:t xml:space="preserve"> во взаимодействии</w:t>
      </w:r>
      <w:r w:rsidR="00186692">
        <w:rPr>
          <w:color w:val="000000"/>
        </w:rPr>
        <w:t xml:space="preserve"> игроков </w:t>
      </w:r>
      <w:r w:rsidRPr="00186692">
        <w:rPr>
          <w:color w:val="000000"/>
        </w:rPr>
        <w:t xml:space="preserve"> в командных действиях, подвижных и спортивных играх, в беседах с учителями физической культуры в школе, собственные выводы. </w:t>
      </w:r>
    </w:p>
    <w:p w:rsidR="001175E2" w:rsidRPr="004F369C" w:rsidRDefault="007155B3" w:rsidP="001175E2">
      <w:pPr>
        <w:pStyle w:val="a4"/>
        <w:spacing w:after="0"/>
        <w:ind w:left="360"/>
        <w:rPr>
          <w:color w:val="000000"/>
        </w:rPr>
      </w:pPr>
      <w:r>
        <w:rPr>
          <w:color w:val="000000"/>
        </w:rPr>
        <w:t>2.5. Мероприятия индивидуального отбора для обучающихся начального этапа 2-3 годов обучения, тренир</w:t>
      </w:r>
      <w:r w:rsidR="001175E2">
        <w:rPr>
          <w:color w:val="000000"/>
        </w:rPr>
        <w:t>о</w:t>
      </w:r>
      <w:r>
        <w:rPr>
          <w:color w:val="000000"/>
        </w:rPr>
        <w:t>вочного этапа 1-5 год</w:t>
      </w:r>
      <w:r w:rsidR="001175E2">
        <w:rPr>
          <w:color w:val="000000"/>
        </w:rPr>
        <w:t>ов обучения в П</w:t>
      </w:r>
      <w:r>
        <w:rPr>
          <w:color w:val="000000"/>
        </w:rPr>
        <w:t>риложении № 1</w:t>
      </w:r>
    </w:p>
    <w:p w:rsidR="001175E2" w:rsidRDefault="001175E2" w:rsidP="00A51E27">
      <w:pPr>
        <w:pStyle w:val="2"/>
        <w:spacing w:before="20" w:line="240" w:lineRule="auto"/>
        <w:jc w:val="both"/>
      </w:pPr>
      <w:r>
        <w:t xml:space="preserve">      2.6. </w:t>
      </w:r>
      <w:proofErr w:type="gramStart"/>
      <w:r>
        <w:t>В исключительных случаях,</w:t>
      </w:r>
      <w:r w:rsidRPr="001175E2">
        <w:t xml:space="preserve"> </w:t>
      </w:r>
      <w:r>
        <w:t xml:space="preserve">по решению тренерского совета  (по итогам сдачи нормативов по ОФП, ростовым показаниям) в ДЮСШ могут зачисляться обучающиеся из других  образовательных организаций физкультурно-спортивной направленности,  переданные  для дальнейшего повышения спортивного мастерства, прошедшие не менее одного года необходимую подготовку; имеющие положительное  заключение краевого врачебно-физкультурного диспансера, заявление родителей (законных представителей) несовершеннолетних обучающихся. </w:t>
      </w:r>
      <w:proofErr w:type="gramEnd"/>
    </w:p>
    <w:p w:rsidR="00873383" w:rsidRDefault="001175E2" w:rsidP="001175E2">
      <w:pPr>
        <w:pStyle w:val="2"/>
        <w:spacing w:before="20" w:line="240" w:lineRule="auto"/>
        <w:ind w:firstLine="567"/>
        <w:jc w:val="both"/>
      </w:pPr>
      <w:r>
        <w:t>2.7</w:t>
      </w:r>
      <w:r w:rsidR="00A51E27">
        <w:t>. На этап  совершенствования спортивного мастерства зачисляются спортсмены, выполнившие норматив спортивного раз</w:t>
      </w:r>
      <w:r w:rsidR="00FC3FBB">
        <w:t>ряда не ниже первого юношеского, по</w:t>
      </w:r>
      <w:r>
        <w:t xml:space="preserve"> решению тренерского совета АНО ДО</w:t>
      </w:r>
      <w:r w:rsidR="00FC3FBB">
        <w:t xml:space="preserve"> «</w:t>
      </w:r>
      <w:r>
        <w:t>ДЮСШ по волейболу «Енисей»</w:t>
      </w:r>
    </w:p>
    <w:p w:rsidR="00873383" w:rsidRDefault="00873383" w:rsidP="00A51E27">
      <w:pPr>
        <w:jc w:val="both"/>
        <w:rPr>
          <w:sz w:val="24"/>
          <w:szCs w:val="24"/>
        </w:rPr>
      </w:pPr>
    </w:p>
    <w:p w:rsidR="004F369C" w:rsidRDefault="004F369C" w:rsidP="00A51E27">
      <w:pPr>
        <w:jc w:val="both"/>
        <w:rPr>
          <w:sz w:val="24"/>
          <w:szCs w:val="24"/>
        </w:rPr>
      </w:pPr>
    </w:p>
    <w:p w:rsidR="00A51E27" w:rsidRPr="003216A7" w:rsidRDefault="003216A7" w:rsidP="003216A7">
      <w:pPr>
        <w:pStyle w:val="a3"/>
        <w:numPr>
          <w:ilvl w:val="0"/>
          <w:numId w:val="3"/>
        </w:numPr>
        <w:spacing w:before="40"/>
        <w:jc w:val="both"/>
        <w:rPr>
          <w:b/>
          <w:sz w:val="24"/>
          <w:szCs w:val="24"/>
        </w:rPr>
      </w:pPr>
      <w:r w:rsidRPr="003216A7">
        <w:rPr>
          <w:b/>
          <w:bCs/>
          <w:sz w:val="24"/>
          <w:szCs w:val="24"/>
        </w:rPr>
        <w:t xml:space="preserve"> </w:t>
      </w:r>
      <w:r w:rsidR="00A51E27" w:rsidRPr="003216A7">
        <w:rPr>
          <w:b/>
          <w:bCs/>
          <w:sz w:val="24"/>
          <w:szCs w:val="24"/>
        </w:rPr>
        <w:t>Условия перевода учащихся</w:t>
      </w:r>
      <w:r w:rsidRPr="003216A7">
        <w:rPr>
          <w:b/>
          <w:bCs/>
          <w:sz w:val="24"/>
          <w:szCs w:val="24"/>
        </w:rPr>
        <w:t xml:space="preserve"> в группы следующего года обучения</w:t>
      </w:r>
      <w:r w:rsidRPr="003216A7">
        <w:rPr>
          <w:b/>
          <w:sz w:val="24"/>
          <w:szCs w:val="24"/>
        </w:rPr>
        <w:t>.</w:t>
      </w:r>
    </w:p>
    <w:p w:rsidR="00A51E27" w:rsidRPr="003216A7" w:rsidRDefault="00A51E27" w:rsidP="003216A7">
      <w:pPr>
        <w:spacing w:before="40"/>
        <w:jc w:val="both"/>
        <w:rPr>
          <w:sz w:val="24"/>
          <w:szCs w:val="24"/>
          <w:u w:val="single"/>
        </w:rPr>
      </w:pPr>
    </w:p>
    <w:p w:rsidR="00A51E27" w:rsidRDefault="003216A7" w:rsidP="00A51E27">
      <w:pPr>
        <w:pStyle w:val="3"/>
        <w:ind w:firstLine="709"/>
      </w:pPr>
      <w:r>
        <w:t>3.1.</w:t>
      </w:r>
      <w:r w:rsidR="00A51E27">
        <w:t>На  этапе начальной подг</w:t>
      </w:r>
      <w:r w:rsidR="009F031C">
        <w:t>отовки при условии положительной динамики прироста</w:t>
      </w:r>
      <w:r w:rsidR="00A51E27">
        <w:t xml:space="preserve"> результатов сдачи контрольно-переводных нормативов по общефизической и теоретической подготовке и отсутствии медицинских противопоказаний для занятий избранным видом спорта.</w:t>
      </w:r>
    </w:p>
    <w:p w:rsidR="003216A7" w:rsidRDefault="003216A7" w:rsidP="003216A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3.2.</w:t>
      </w:r>
      <w:r w:rsidR="00873383">
        <w:rPr>
          <w:sz w:val="24"/>
          <w:szCs w:val="24"/>
        </w:rPr>
        <w:t xml:space="preserve"> На </w:t>
      </w:r>
      <w:r w:rsidR="00A51E27">
        <w:rPr>
          <w:sz w:val="24"/>
          <w:szCs w:val="24"/>
        </w:rPr>
        <w:t xml:space="preserve">тренировочном </w:t>
      </w:r>
      <w:r w:rsidR="009F031C">
        <w:rPr>
          <w:sz w:val="24"/>
          <w:szCs w:val="24"/>
        </w:rPr>
        <w:t>этапе  при условии положительной динамики прироста</w:t>
      </w:r>
      <w:r w:rsidR="00A51E27">
        <w:rPr>
          <w:sz w:val="24"/>
          <w:szCs w:val="24"/>
        </w:rPr>
        <w:t xml:space="preserve"> результатов сдачи контрольно-переводных нормативов по общефизической, специальной и теоретической подготовке, итогам выступлений в соревнованиях и отсутствии медицинских противопоказаний.</w:t>
      </w:r>
    </w:p>
    <w:p w:rsidR="003216A7" w:rsidRDefault="003216A7" w:rsidP="003216A7">
      <w:pPr>
        <w:pStyle w:val="3"/>
        <w:ind w:firstLine="0"/>
      </w:pPr>
      <w:r>
        <w:t xml:space="preserve">            3.3. На этапе совершенствования </w:t>
      </w:r>
      <w:r w:rsidR="00873383">
        <w:t xml:space="preserve">спортивного мастерства </w:t>
      </w:r>
      <w:r>
        <w:t>при условии положительной динамики прироста спортивных показателей и отсутствии медицинских противопоказаний.</w:t>
      </w:r>
    </w:p>
    <w:p w:rsidR="003216A7" w:rsidRPr="003216A7" w:rsidRDefault="003216A7" w:rsidP="003216A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3.4. </w:t>
      </w:r>
      <w:r w:rsidRPr="003216A7">
        <w:rPr>
          <w:sz w:val="24"/>
          <w:szCs w:val="24"/>
        </w:rPr>
        <w:t>Учащимся, не выполнившим предъявляемые требования, предоставляется возможность продолжить обучение повторно на том же этапе.</w:t>
      </w:r>
    </w:p>
    <w:p w:rsidR="00A51E27" w:rsidRDefault="003216A7" w:rsidP="003216A7">
      <w:pPr>
        <w:pStyle w:val="BodyText21"/>
      </w:pPr>
      <w:r>
        <w:t xml:space="preserve">            3.5.  </w:t>
      </w:r>
      <w:r w:rsidR="00A51E27">
        <w:t xml:space="preserve">Перевод учащихся (в т.ч. досрочный)  в группу следующего года обучения или этапа спортивной подготовки осуществляется </w:t>
      </w:r>
      <w:r w:rsidR="009F031C">
        <w:t xml:space="preserve"> решением тренерского совета</w:t>
      </w:r>
      <w:r w:rsidR="00A51E27">
        <w:t xml:space="preserve"> на основании стажа занятий, выполнения контрольных нормативов, заключения врача. Оформляется приказом по школе.</w:t>
      </w:r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3.6</w:t>
      </w:r>
      <w:r w:rsidR="00A51E27">
        <w:rPr>
          <w:b/>
          <w:bCs/>
          <w:sz w:val="24"/>
          <w:szCs w:val="24"/>
        </w:rPr>
        <w:t xml:space="preserve">. </w:t>
      </w:r>
      <w:r w:rsidR="001175E2">
        <w:rPr>
          <w:sz w:val="24"/>
          <w:szCs w:val="24"/>
        </w:rPr>
        <w:t>Выпускниками АНО ДО</w:t>
      </w:r>
      <w:r w:rsidR="00A51E27">
        <w:rPr>
          <w:sz w:val="24"/>
          <w:szCs w:val="24"/>
        </w:rPr>
        <w:t xml:space="preserve"> «ДЮСШ по волейболу «Енисей»  являются учащиеся, успешно закончившие  обучение по дополнительной </w:t>
      </w:r>
      <w:proofErr w:type="spellStart"/>
      <w:r w:rsidR="001175E2">
        <w:rPr>
          <w:sz w:val="24"/>
          <w:szCs w:val="24"/>
        </w:rPr>
        <w:t>предпрофессиональной</w:t>
      </w:r>
      <w:proofErr w:type="spellEnd"/>
      <w:r w:rsidR="001175E2">
        <w:rPr>
          <w:sz w:val="24"/>
          <w:szCs w:val="24"/>
        </w:rPr>
        <w:t xml:space="preserve"> </w:t>
      </w:r>
      <w:r w:rsidR="00A51E27">
        <w:rPr>
          <w:sz w:val="24"/>
          <w:szCs w:val="24"/>
        </w:rPr>
        <w:t xml:space="preserve"> программе «Волейбол». Выпускникам выдается карта спортсмена с указанием уровня их физической подготовленности (либо книжка разрядника) и рекомендации по дальнейшему спортивному совершенствованию.</w:t>
      </w:r>
    </w:p>
    <w:p w:rsidR="001175E2" w:rsidRDefault="001175E2" w:rsidP="00A51E27">
      <w:pPr>
        <w:ind w:firstLine="709"/>
        <w:jc w:val="both"/>
        <w:rPr>
          <w:sz w:val="24"/>
          <w:szCs w:val="24"/>
        </w:rPr>
      </w:pPr>
    </w:p>
    <w:p w:rsidR="001175E2" w:rsidRDefault="001175E2" w:rsidP="00A51E27">
      <w:pPr>
        <w:ind w:firstLine="709"/>
        <w:jc w:val="both"/>
        <w:rPr>
          <w:sz w:val="24"/>
          <w:szCs w:val="24"/>
        </w:rPr>
      </w:pPr>
    </w:p>
    <w:p w:rsidR="001175E2" w:rsidRDefault="001175E2" w:rsidP="00A51E27">
      <w:pPr>
        <w:ind w:firstLine="709"/>
        <w:jc w:val="both"/>
        <w:rPr>
          <w:sz w:val="24"/>
          <w:szCs w:val="24"/>
        </w:rPr>
      </w:pPr>
    </w:p>
    <w:p w:rsidR="0097673C" w:rsidRDefault="0097673C" w:rsidP="0097673C">
      <w:pPr>
        <w:jc w:val="both"/>
        <w:rPr>
          <w:b/>
          <w:sz w:val="24"/>
          <w:szCs w:val="24"/>
        </w:rPr>
      </w:pPr>
      <w:r w:rsidRPr="0097673C">
        <w:rPr>
          <w:b/>
          <w:sz w:val="24"/>
          <w:szCs w:val="24"/>
        </w:rPr>
        <w:t xml:space="preserve">         </w:t>
      </w:r>
    </w:p>
    <w:p w:rsidR="00A51E27" w:rsidRDefault="0097673C" w:rsidP="0097673C">
      <w:pPr>
        <w:jc w:val="both"/>
        <w:rPr>
          <w:b/>
          <w:bCs/>
          <w:sz w:val="24"/>
          <w:szCs w:val="24"/>
        </w:rPr>
      </w:pPr>
      <w:r w:rsidRPr="0097673C">
        <w:rPr>
          <w:b/>
          <w:sz w:val="24"/>
          <w:szCs w:val="24"/>
        </w:rPr>
        <w:t xml:space="preserve"> 4.</w:t>
      </w:r>
      <w:r w:rsidR="00A51E27" w:rsidRPr="0097673C">
        <w:rPr>
          <w:b/>
          <w:sz w:val="24"/>
          <w:szCs w:val="24"/>
        </w:rPr>
        <w:tab/>
      </w:r>
      <w:r w:rsidR="00A51E27" w:rsidRPr="0097673C">
        <w:rPr>
          <w:b/>
          <w:bCs/>
          <w:sz w:val="24"/>
          <w:szCs w:val="24"/>
        </w:rPr>
        <w:t xml:space="preserve">Основания для отчисления: </w:t>
      </w:r>
    </w:p>
    <w:p w:rsidR="0097673C" w:rsidRPr="0097673C" w:rsidRDefault="0097673C" w:rsidP="0097673C">
      <w:pPr>
        <w:jc w:val="both"/>
        <w:rPr>
          <w:b/>
          <w:bCs/>
          <w:sz w:val="24"/>
          <w:szCs w:val="24"/>
        </w:rPr>
      </w:pPr>
    </w:p>
    <w:p w:rsidR="00A51E27" w:rsidRDefault="00BA5A4F" w:rsidP="00BA5A4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7673C">
        <w:rPr>
          <w:sz w:val="24"/>
          <w:szCs w:val="24"/>
        </w:rPr>
        <w:t xml:space="preserve"> 4.1.</w:t>
      </w:r>
      <w:r w:rsidR="00A51E27">
        <w:rPr>
          <w:sz w:val="24"/>
          <w:szCs w:val="24"/>
        </w:rPr>
        <w:tab/>
      </w:r>
      <w:proofErr w:type="gramStart"/>
      <w:r w:rsidR="00A51E27">
        <w:rPr>
          <w:sz w:val="24"/>
          <w:szCs w:val="24"/>
        </w:rPr>
        <w:t>Грубое и н</w:t>
      </w:r>
      <w:r w:rsidR="001175E2">
        <w:rPr>
          <w:sz w:val="24"/>
          <w:szCs w:val="24"/>
        </w:rPr>
        <w:t>еоднократное нарушение обучающимися</w:t>
      </w:r>
      <w:r w:rsidR="00A51E27">
        <w:rPr>
          <w:sz w:val="24"/>
          <w:szCs w:val="24"/>
        </w:rPr>
        <w:t xml:space="preserve"> требо</w:t>
      </w:r>
      <w:r w:rsidR="0097673C">
        <w:rPr>
          <w:sz w:val="24"/>
          <w:szCs w:val="24"/>
        </w:rPr>
        <w:t xml:space="preserve">ваний, предусмотренных </w:t>
      </w:r>
      <w:r w:rsidR="00A51E27">
        <w:rPr>
          <w:sz w:val="24"/>
          <w:szCs w:val="24"/>
        </w:rPr>
        <w:t xml:space="preserve"> Уставом</w:t>
      </w:r>
      <w:r w:rsidR="0097673C">
        <w:rPr>
          <w:sz w:val="24"/>
          <w:szCs w:val="24"/>
        </w:rPr>
        <w:t xml:space="preserve"> ДЮСШ</w:t>
      </w:r>
      <w:r w:rsidR="001175E2">
        <w:rPr>
          <w:sz w:val="24"/>
          <w:szCs w:val="24"/>
        </w:rPr>
        <w:t xml:space="preserve">, </w:t>
      </w:r>
      <w:r>
        <w:rPr>
          <w:sz w:val="24"/>
          <w:szCs w:val="24"/>
        </w:rPr>
        <w:t>«</w:t>
      </w:r>
      <w:r w:rsidR="001175E2">
        <w:rPr>
          <w:sz w:val="24"/>
          <w:szCs w:val="24"/>
        </w:rPr>
        <w:t>Прав</w:t>
      </w:r>
      <w:r>
        <w:rPr>
          <w:sz w:val="24"/>
          <w:szCs w:val="24"/>
        </w:rPr>
        <w:t xml:space="preserve">илами внутреннего распорядка </w:t>
      </w:r>
      <w:r w:rsidR="001175E2">
        <w:rPr>
          <w:sz w:val="24"/>
          <w:szCs w:val="24"/>
        </w:rPr>
        <w:t xml:space="preserve"> обучающихся ДЮСШ</w:t>
      </w:r>
      <w:r>
        <w:rPr>
          <w:sz w:val="24"/>
          <w:szCs w:val="24"/>
        </w:rPr>
        <w:t>»</w:t>
      </w:r>
      <w:proofErr w:type="gramEnd"/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</w:t>
      </w:r>
      <w:r w:rsidR="00A51E27">
        <w:rPr>
          <w:sz w:val="24"/>
          <w:szCs w:val="24"/>
        </w:rPr>
        <w:tab/>
        <w:t>Систематические пропуски учебно-тренировочных занятий без уважительных причин.</w:t>
      </w:r>
    </w:p>
    <w:p w:rsidR="00A51E27" w:rsidRDefault="0097673C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51E27">
        <w:rPr>
          <w:sz w:val="24"/>
          <w:szCs w:val="24"/>
        </w:rPr>
        <w:t>.3.</w:t>
      </w:r>
      <w:r w:rsidR="00A51E27">
        <w:rPr>
          <w:sz w:val="24"/>
          <w:szCs w:val="24"/>
        </w:rPr>
        <w:tab/>
        <w:t xml:space="preserve">Невыполнение программного </w:t>
      </w:r>
      <w:proofErr w:type="spellStart"/>
      <w:r w:rsidR="00A51E27">
        <w:rPr>
          <w:sz w:val="24"/>
          <w:szCs w:val="24"/>
        </w:rPr>
        <w:t>материала</w:t>
      </w:r>
      <w:proofErr w:type="gramStart"/>
      <w:r w:rsidR="00BA5A4F">
        <w:rPr>
          <w:sz w:val="24"/>
          <w:szCs w:val="24"/>
        </w:rPr>
        <w:t>,и</w:t>
      </w:r>
      <w:proofErr w:type="gramEnd"/>
      <w:r w:rsidR="00BA5A4F">
        <w:rPr>
          <w:sz w:val="24"/>
          <w:szCs w:val="24"/>
        </w:rPr>
        <w:t>ндивидуальных</w:t>
      </w:r>
      <w:proofErr w:type="spellEnd"/>
      <w:r w:rsidR="00BA5A4F">
        <w:rPr>
          <w:sz w:val="24"/>
          <w:szCs w:val="24"/>
        </w:rPr>
        <w:t xml:space="preserve"> планов подготовки</w:t>
      </w:r>
      <w:r w:rsidR="00A51E27">
        <w:rPr>
          <w:sz w:val="24"/>
          <w:szCs w:val="24"/>
        </w:rPr>
        <w:t xml:space="preserve"> и отрицательная динамика результатов  контрольно-переводных нормативов.</w:t>
      </w:r>
    </w:p>
    <w:p w:rsidR="00A51E27" w:rsidRDefault="00BA5A4F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 </w:t>
      </w:r>
      <w:r w:rsidR="0097673C">
        <w:rPr>
          <w:sz w:val="24"/>
          <w:szCs w:val="24"/>
        </w:rPr>
        <w:t xml:space="preserve"> Заявление законных представителей о нежелании продолжать обучение в данной образовательной организации.</w:t>
      </w:r>
    </w:p>
    <w:p w:rsidR="001175E2" w:rsidRDefault="00BA5A4F" w:rsidP="00A51E2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A51E27" w:rsidRDefault="00A51E27" w:rsidP="00A51E27">
      <w:pPr>
        <w:spacing w:line="360" w:lineRule="auto"/>
        <w:ind w:firstLine="709"/>
        <w:jc w:val="both"/>
        <w:rPr>
          <w:sz w:val="24"/>
          <w:szCs w:val="24"/>
        </w:rPr>
      </w:pPr>
    </w:p>
    <w:p w:rsidR="009059F9" w:rsidRDefault="009059F9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Default="00122FFB"/>
    <w:p w:rsidR="00122FFB" w:rsidRPr="00965B54" w:rsidRDefault="00122FFB" w:rsidP="00122FFB">
      <w:pPr>
        <w:tabs>
          <w:tab w:val="left" w:pos="8820"/>
        </w:tabs>
        <w:jc w:val="right"/>
        <w:rPr>
          <w:sz w:val="24"/>
          <w:szCs w:val="24"/>
        </w:rPr>
      </w:pPr>
    </w:p>
    <w:p w:rsidR="00122FFB" w:rsidRPr="00965B54" w:rsidRDefault="00122FFB" w:rsidP="00122FFB">
      <w:pPr>
        <w:tabs>
          <w:tab w:val="left" w:pos="3883"/>
        </w:tabs>
        <w:ind w:firstLine="567"/>
        <w:jc w:val="right"/>
        <w:rPr>
          <w:sz w:val="24"/>
          <w:szCs w:val="24"/>
        </w:rPr>
      </w:pPr>
      <w:r w:rsidRPr="00965B54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965B54">
        <w:rPr>
          <w:sz w:val="24"/>
          <w:szCs w:val="24"/>
        </w:rPr>
        <w:t xml:space="preserve">Приложение № 1 </w:t>
      </w:r>
    </w:p>
    <w:p w:rsidR="00122FFB" w:rsidRPr="00965B54" w:rsidRDefault="00122FFB" w:rsidP="00122FFB">
      <w:pPr>
        <w:tabs>
          <w:tab w:val="left" w:pos="3883"/>
        </w:tabs>
        <w:ind w:firstLine="567"/>
        <w:jc w:val="right"/>
        <w:rPr>
          <w:bCs/>
          <w:sz w:val="24"/>
          <w:szCs w:val="24"/>
        </w:rPr>
      </w:pPr>
      <w:r w:rsidRPr="00965B54">
        <w:rPr>
          <w:sz w:val="24"/>
          <w:szCs w:val="24"/>
        </w:rPr>
        <w:t>К</w:t>
      </w:r>
      <w:r>
        <w:rPr>
          <w:sz w:val="24"/>
          <w:szCs w:val="24"/>
        </w:rPr>
        <w:t xml:space="preserve"> «</w:t>
      </w:r>
      <w:r w:rsidRPr="00965B54">
        <w:rPr>
          <w:sz w:val="24"/>
          <w:szCs w:val="24"/>
        </w:rPr>
        <w:t xml:space="preserve"> Положению о зачислении</w:t>
      </w:r>
      <w:r>
        <w:rPr>
          <w:sz w:val="24"/>
          <w:szCs w:val="24"/>
        </w:rPr>
        <w:t>,</w:t>
      </w:r>
      <w:r w:rsidRPr="00965B54">
        <w:rPr>
          <w:bCs/>
          <w:sz w:val="24"/>
          <w:szCs w:val="24"/>
        </w:rPr>
        <w:t xml:space="preserve">  отчислении учащихся  АНО </w:t>
      </w:r>
      <w:proofErr w:type="gramStart"/>
      <w:r w:rsidRPr="00965B54">
        <w:rPr>
          <w:bCs/>
          <w:sz w:val="24"/>
          <w:szCs w:val="24"/>
        </w:rPr>
        <w:t>ДО</w:t>
      </w:r>
      <w:proofErr w:type="gramEnd"/>
      <w:r w:rsidRPr="00965B54">
        <w:rPr>
          <w:bCs/>
          <w:sz w:val="24"/>
          <w:szCs w:val="24"/>
        </w:rPr>
        <w:t xml:space="preserve"> </w:t>
      </w:r>
    </w:p>
    <w:p w:rsidR="00122FFB" w:rsidRPr="00965B54" w:rsidRDefault="00122FFB" w:rsidP="00122FFB">
      <w:pPr>
        <w:tabs>
          <w:tab w:val="left" w:pos="3883"/>
        </w:tabs>
        <w:ind w:firstLine="567"/>
        <w:jc w:val="right"/>
        <w:rPr>
          <w:bCs/>
          <w:sz w:val="24"/>
          <w:szCs w:val="24"/>
        </w:rPr>
      </w:pPr>
      <w:r w:rsidRPr="00965B54">
        <w:rPr>
          <w:bCs/>
          <w:sz w:val="24"/>
          <w:szCs w:val="24"/>
        </w:rPr>
        <w:t>«ДЮСШ по волейболу «Енисей» и условиях перевода учащихся в группы следующего года обучения</w:t>
      </w:r>
      <w:r>
        <w:rPr>
          <w:bCs/>
          <w:sz w:val="24"/>
          <w:szCs w:val="24"/>
        </w:rPr>
        <w:t>»</w:t>
      </w:r>
      <w:r w:rsidRPr="00965B54">
        <w:rPr>
          <w:sz w:val="24"/>
          <w:szCs w:val="24"/>
        </w:rPr>
        <w:t>.</w:t>
      </w:r>
    </w:p>
    <w:p w:rsidR="00122FFB" w:rsidRDefault="00122FFB" w:rsidP="00122FFB">
      <w:pPr>
        <w:tabs>
          <w:tab w:val="left" w:pos="88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Содержание и методика мероприятий индивидуального отбора, включенных в дополнительную </w:t>
      </w:r>
      <w:proofErr w:type="spellStart"/>
      <w:r>
        <w:rPr>
          <w:b/>
          <w:sz w:val="24"/>
          <w:szCs w:val="24"/>
        </w:rPr>
        <w:t>предпрофессиональную</w:t>
      </w:r>
      <w:proofErr w:type="spellEnd"/>
      <w:r>
        <w:rPr>
          <w:b/>
          <w:sz w:val="24"/>
          <w:szCs w:val="24"/>
        </w:rPr>
        <w:t xml:space="preserve"> программу АНО  ДО «ДЮСШ по волейболу «Енисей ».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Физическая подготовка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 w:rsidRPr="00A71FA6">
        <w:rPr>
          <w:b/>
          <w:sz w:val="24"/>
          <w:szCs w:val="24"/>
        </w:rPr>
        <w:t>1.Рост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Производится по общепринятой методике биометрических измерений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Бег 92 м. в пределах границ волейбольной площадки.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На волейбольной площадке располагаются 7 набивных мячей (1кг), мяч №7 на расстоянии 1м от лицевой линии. Спортсмен располагается за лицевой линией. По сигналу он начинает бег, касаясь мячей поочередно (№1,2,3,4,5,6), каждый раз возвращаясь и касаясь мяча за лицевой линией (№7). Время фиксируется секундомером.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A71FA6">
        <w:rPr>
          <w:b/>
          <w:sz w:val="24"/>
          <w:szCs w:val="24"/>
        </w:rPr>
        <w:t>. Бег 30 м.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Испытание проводится по общепринятой методике, старт высокий («стойка волейболиста»)</w:t>
      </w:r>
    </w:p>
    <w:p w:rsidR="00122FFB" w:rsidRPr="00A71FA6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 w:rsidRPr="00A71FA6">
        <w:rPr>
          <w:b/>
          <w:sz w:val="24"/>
          <w:szCs w:val="24"/>
        </w:rPr>
        <w:t>4. Бег 30м: 5х6 м.</w:t>
      </w:r>
    </w:p>
    <w:p w:rsidR="00122FFB" w:rsidRPr="00A71FA6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На расстоянии 6м. чертятся две линии – стартовая и контрольная. По зрительному сигналу учащийся бежит, преодолевая расстояние 6м. пять раз. При изменении движения в обратном направлении обе ноги испытуемого должны пересечь линию.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5.Прыжок вверх, с места, отталкиваясь двумя ногами.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этой цели применяется приспособление конструкции В.М. Абалакова «Косой экран» или другие, позволяющие измерить высоту подъема общего центра масс при подскоке вверх. Нельзя отталкиваться и приземляться за пределами квадрата 50х50см. Число попыток – три. Учитывается лучший результат. При проведении испытания должны соблюдаться единые требования (точка отсчета при положении стоя на всей ступне, при прыжке с места – </w:t>
      </w:r>
      <w:proofErr w:type="gramStart"/>
      <w:r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взмахом рук). Из трех попыток учитывается лучший результат.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>Прыжок в длину с места.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Замер делается от контрольной линии до ближайшего к ней следа испытуемого при приземлении. Из трех попыток учитывается лучший результат.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7.Метание набивного мяча массой 1 кг</w:t>
      </w:r>
      <w:proofErr w:type="gramStart"/>
      <w:r>
        <w:rPr>
          <w:b/>
          <w:sz w:val="24"/>
          <w:szCs w:val="24"/>
        </w:rPr>
        <w:t>.</w:t>
      </w:r>
      <w:proofErr w:type="gram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и</w:t>
      </w:r>
      <w:proofErr w:type="gramEnd"/>
      <w:r>
        <w:rPr>
          <w:b/>
          <w:sz w:val="24"/>
          <w:szCs w:val="24"/>
        </w:rPr>
        <w:t>з-за головы двумя руками.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Метание с места. Испытуемый стоит у линии, одна нога впереди, держа мяч двумя руками внизу перед собой. Поднимая мяч вверх, производится замах назад за голову и тут же бросок вперед. Метание сидя. При этом плечи должны быть на уровне отсчет</w:t>
      </w:r>
      <w:proofErr w:type="gramStart"/>
      <w:r>
        <w:rPr>
          <w:sz w:val="24"/>
          <w:szCs w:val="24"/>
        </w:rPr>
        <w:t>а(</w:t>
      </w:r>
      <w:proofErr w:type="gramEnd"/>
      <w:r>
        <w:rPr>
          <w:sz w:val="24"/>
          <w:szCs w:val="24"/>
        </w:rPr>
        <w:t>а не ступни ног). Даются три попытки в каждом виде метания. Учитывается лучший результат.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>Становая сила.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Измерение проводится по общепринятой методике становым динамометром.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Техническая подготовка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  <w:u w:val="single"/>
        </w:rPr>
      </w:pP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>Испытания  в передачах сверху у стены, стоя лицом и спино</w:t>
      </w:r>
      <w:proofErr w:type="gramStart"/>
      <w:r>
        <w:rPr>
          <w:b/>
          <w:sz w:val="24"/>
          <w:szCs w:val="24"/>
        </w:rPr>
        <w:t>й(</w:t>
      </w:r>
      <w:proofErr w:type="gramEnd"/>
      <w:r>
        <w:rPr>
          <w:b/>
          <w:sz w:val="24"/>
          <w:szCs w:val="24"/>
        </w:rPr>
        <w:t>чередование).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Учащийся располагается на расстоянии 3м. от стены, на высоте 4м. на стене делается контрольная линия – надо стремиться выдерживать расстояние от стены и высоту передач. Учащийся подбрасывает мяч над собой и передачей посылает его в стену, выполняет </w:t>
      </w:r>
      <w:r>
        <w:rPr>
          <w:sz w:val="24"/>
          <w:szCs w:val="24"/>
        </w:rPr>
        <w:lastRenderedPageBreak/>
        <w:t>передачу над собой и поворачивается на 180градусов (спиной к стене), выполняет передачу, стоя спиной, поворачивается кругом, выполняет передачу, стоя лицом к стене и т.д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ередачи, стоя лицом над собой и стоя спиной, составляют одну серию. Учитывается максимальное количество серий. Устанавливается минимальное число серий для каждого года обучения.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>Испытания на точность подач.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Основные требования: при качественном </w:t>
      </w:r>
      <w:proofErr w:type="gramStart"/>
      <w:r>
        <w:rPr>
          <w:sz w:val="24"/>
          <w:szCs w:val="24"/>
        </w:rPr>
        <w:t>техническом  исполнении</w:t>
      </w:r>
      <w:proofErr w:type="gramEnd"/>
      <w:r>
        <w:rPr>
          <w:sz w:val="24"/>
          <w:szCs w:val="24"/>
        </w:rPr>
        <w:t xml:space="preserve"> заданного способа подачи послать мяч в определенном направлении -   в определенный участок площадки. Эти участки следующие: - правая (левая) половины площадки, зона 4-5(1-2), площадь у боковых линий в зонах 5-4(1-2) размером 6х2м.</w:t>
      </w:r>
      <w:proofErr w:type="gramStart"/>
      <w:r>
        <w:rPr>
          <w:sz w:val="24"/>
          <w:szCs w:val="24"/>
        </w:rPr>
        <w:t>,в</w:t>
      </w:r>
      <w:proofErr w:type="gramEnd"/>
      <w:r>
        <w:rPr>
          <w:sz w:val="24"/>
          <w:szCs w:val="24"/>
        </w:rPr>
        <w:t xml:space="preserve"> зоне 6 у лицевой линии размером 3х3м. Каждый учащийся выполняет 5 попыток.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>Испытания на точность нападающих ударов.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Требования в этих испытаниях сводятся к тому, чтобы качественно в </w:t>
      </w:r>
      <w:proofErr w:type="gramStart"/>
      <w:r>
        <w:rPr>
          <w:sz w:val="24"/>
          <w:szCs w:val="24"/>
        </w:rPr>
        <w:t>техническом исполнении</w:t>
      </w:r>
      <w:proofErr w:type="gramEnd"/>
      <w:r>
        <w:rPr>
          <w:sz w:val="24"/>
          <w:szCs w:val="24"/>
        </w:rPr>
        <w:t xml:space="preserve"> произвести тот или иной удар, учащиеся могли достаточно сильно послать мяч с определенной точностью. При ударах  из зоны 4 в зоны 4-5 площадь попадания ограничивается лицевой, боковой линиями и линией нападения, на расстоянии 3м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боковой. При ударах с переводом площадь ограничена  боковой линией и линией, параллельной ей на расстоянии 2м. Если удар из зоны 4, то в зонах1-2, при ударах из зоны 2 в зонах 4-5. Каждый учащийся должен выполнить 5 попыток.</w:t>
      </w:r>
    </w:p>
    <w:p w:rsidR="00122FFB" w:rsidRDefault="00122FFB" w:rsidP="00122FFB">
      <w:pPr>
        <w:tabs>
          <w:tab w:val="left" w:pos="88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4.Испытания на точность первой передач</w:t>
      </w:r>
      <w:proofErr w:type="gramStart"/>
      <w:r>
        <w:rPr>
          <w:b/>
          <w:sz w:val="24"/>
          <w:szCs w:val="24"/>
        </w:rPr>
        <w:t>и(</w:t>
      </w:r>
      <w:proofErr w:type="gramEnd"/>
      <w:r>
        <w:rPr>
          <w:b/>
          <w:sz w:val="24"/>
          <w:szCs w:val="24"/>
        </w:rPr>
        <w:t>прием мяча).</w:t>
      </w:r>
    </w:p>
    <w:p w:rsidR="00122FFB" w:rsidRDefault="00122FFB" w:rsidP="00122FFB">
      <w:pPr>
        <w:tabs>
          <w:tab w:val="left" w:pos="88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Испытания преследуют цель определить степень владения навыками приема подачи. Выполняется подача, нацеленная на зону, где расположен испытуемый. Только при этом условии идут в зачет попытки. Принимая  мяч, в зоне 6(5), учащийся должен направить его через ленту, натянутую на расстоянии 1,5м от сетки и на высоте 3м</w:t>
      </w:r>
      <w:proofErr w:type="gramStart"/>
      <w:r>
        <w:rPr>
          <w:sz w:val="24"/>
          <w:szCs w:val="24"/>
        </w:rPr>
        <w:t>,в</w:t>
      </w:r>
      <w:proofErr w:type="gramEnd"/>
      <w:r>
        <w:rPr>
          <w:sz w:val="24"/>
          <w:szCs w:val="24"/>
        </w:rPr>
        <w:t xml:space="preserve"> зону3или2. Если мяч выйдет за пределы указанной зоны или заденет сетку, то такая попытка не засчитывается. Каждому учащемуся дается 5 попыток, для 15-16 лет – 8.</w:t>
      </w:r>
    </w:p>
    <w:p w:rsidR="00122FFB" w:rsidRDefault="00122FFB" w:rsidP="00122FFB">
      <w:pPr>
        <w:jc w:val="center"/>
        <w:rPr>
          <w:sz w:val="24"/>
          <w:szCs w:val="24"/>
        </w:rPr>
      </w:pPr>
    </w:p>
    <w:p w:rsidR="00122FFB" w:rsidRDefault="00122FFB" w:rsidP="00122FFB">
      <w:pPr>
        <w:jc w:val="center"/>
        <w:rPr>
          <w:sz w:val="24"/>
          <w:szCs w:val="24"/>
        </w:rPr>
      </w:pPr>
      <w:r>
        <w:rPr>
          <w:sz w:val="24"/>
          <w:szCs w:val="24"/>
        </w:rPr>
        <w:t>Мероприятия спортивного отбора по физической подготовке по годам обучения.</w:t>
      </w:r>
    </w:p>
    <w:p w:rsidR="00122FFB" w:rsidRDefault="00122FFB" w:rsidP="00122FFB">
      <w:pPr>
        <w:jc w:val="center"/>
        <w:rPr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540"/>
        <w:gridCol w:w="3291"/>
        <w:gridCol w:w="1913"/>
        <w:gridCol w:w="1913"/>
        <w:gridCol w:w="1914"/>
      </w:tblGrid>
      <w:tr w:rsidR="00122FFB" w:rsidTr="00543887">
        <w:tc>
          <w:tcPr>
            <w:tcW w:w="540" w:type="dxa"/>
            <w:vMerge w:val="restart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1" w:type="dxa"/>
            <w:vMerge w:val="restart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5740" w:type="dxa"/>
            <w:gridSpan w:val="3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Группы начальной подготовки</w:t>
            </w:r>
          </w:p>
        </w:tc>
      </w:tr>
      <w:tr w:rsidR="00122FFB" w:rsidTr="00543887">
        <w:tc>
          <w:tcPr>
            <w:tcW w:w="540" w:type="dxa"/>
            <w:vMerge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1" w:type="dxa"/>
            <w:vMerge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год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год</w:t>
            </w:r>
          </w:p>
        </w:tc>
        <w:tc>
          <w:tcPr>
            <w:tcW w:w="1914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</w:t>
            </w:r>
          </w:p>
        </w:tc>
      </w:tr>
      <w:tr w:rsidR="00122FFB" w:rsidTr="00543887">
        <w:tc>
          <w:tcPr>
            <w:tcW w:w="540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91" w:type="dxa"/>
          </w:tcPr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тела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914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  <w:tr w:rsidR="00122FFB" w:rsidTr="00543887">
        <w:tc>
          <w:tcPr>
            <w:tcW w:w="540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91" w:type="dxa"/>
          </w:tcPr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30м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  <w:tc>
          <w:tcPr>
            <w:tcW w:w="1914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</w:tr>
      <w:tr w:rsidR="00122FFB" w:rsidTr="00543887">
        <w:tc>
          <w:tcPr>
            <w:tcW w:w="540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91" w:type="dxa"/>
          </w:tcPr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5х6м.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</w:t>
            </w:r>
          </w:p>
        </w:tc>
        <w:tc>
          <w:tcPr>
            <w:tcW w:w="1914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</w:t>
            </w:r>
          </w:p>
        </w:tc>
      </w:tr>
      <w:tr w:rsidR="00122FFB" w:rsidTr="00543887">
        <w:tc>
          <w:tcPr>
            <w:tcW w:w="540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91" w:type="dxa"/>
          </w:tcPr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Прыжок в длину с места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914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</w:tr>
      <w:tr w:rsidR="00122FFB" w:rsidTr="00543887">
        <w:tc>
          <w:tcPr>
            <w:tcW w:w="540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91" w:type="dxa"/>
          </w:tcPr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Прыжок вверх с места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914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122FFB" w:rsidTr="00543887">
        <w:tc>
          <w:tcPr>
            <w:tcW w:w="540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91" w:type="dxa"/>
          </w:tcPr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Метание  набивного мяча 1 кг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сидя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Юноши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Девушки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стоя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Юноши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11,0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</w:t>
            </w:r>
          </w:p>
        </w:tc>
        <w:tc>
          <w:tcPr>
            <w:tcW w:w="1913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11,5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</w:t>
            </w:r>
          </w:p>
        </w:tc>
        <w:tc>
          <w:tcPr>
            <w:tcW w:w="1914" w:type="dxa"/>
          </w:tcPr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13,0</w:t>
            </w:r>
          </w:p>
          <w:p w:rsidR="00122FFB" w:rsidRDefault="00122FFB" w:rsidP="00543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</w:tbl>
    <w:p w:rsidR="00122FFB" w:rsidRDefault="00122FFB" w:rsidP="00122FFB">
      <w:pPr>
        <w:jc w:val="center"/>
        <w:rPr>
          <w:sz w:val="24"/>
          <w:szCs w:val="24"/>
        </w:rPr>
      </w:pPr>
    </w:p>
    <w:p w:rsidR="00122FFB" w:rsidRDefault="00122FFB" w:rsidP="00122FFB">
      <w:pPr>
        <w:jc w:val="center"/>
        <w:rPr>
          <w:sz w:val="24"/>
          <w:szCs w:val="24"/>
        </w:rPr>
      </w:pPr>
    </w:p>
    <w:p w:rsidR="00122FFB" w:rsidRDefault="00122FFB" w:rsidP="00122FFB">
      <w:pPr>
        <w:jc w:val="center"/>
        <w:rPr>
          <w:sz w:val="24"/>
          <w:szCs w:val="24"/>
        </w:rPr>
      </w:pPr>
    </w:p>
    <w:p w:rsidR="00122FFB" w:rsidRDefault="00122FFB" w:rsidP="00122FFB">
      <w:pPr>
        <w:jc w:val="center"/>
        <w:rPr>
          <w:sz w:val="24"/>
          <w:szCs w:val="24"/>
        </w:rPr>
      </w:pPr>
    </w:p>
    <w:p w:rsidR="00122FFB" w:rsidRDefault="00122FFB" w:rsidP="00122FFB">
      <w:pPr>
        <w:jc w:val="center"/>
        <w:rPr>
          <w:sz w:val="24"/>
          <w:szCs w:val="24"/>
        </w:rPr>
      </w:pPr>
      <w:r>
        <w:rPr>
          <w:sz w:val="24"/>
          <w:szCs w:val="24"/>
        </w:rPr>
        <w:t>Контрольные нормативы по технико-тактической подготовке, по спортивному результату  в группах НП – 2,3 г.о. (юноши и девушки)</w:t>
      </w:r>
    </w:p>
    <w:p w:rsidR="00122FFB" w:rsidRDefault="00122FFB" w:rsidP="00122FFB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3"/>
        <w:gridCol w:w="3239"/>
        <w:gridCol w:w="131"/>
        <w:gridCol w:w="2630"/>
        <w:gridCol w:w="2908"/>
      </w:tblGrid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2-й год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3-й год</w:t>
            </w:r>
          </w:p>
        </w:tc>
      </w:tr>
      <w:tr w:rsidR="00122FFB" w:rsidTr="00543887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Техническая подготовка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Вторая передача на точность из зоны 3 в зону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Подача на точность: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верхняя прямая;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подачи из зон</w:t>
            </w: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зону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FFB" w:rsidTr="00543887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Интегральная подготовка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 снизу </w:t>
            </w:r>
            <w:proofErr w:type="gramStart"/>
            <w:r>
              <w:rPr>
                <w:sz w:val="24"/>
                <w:szCs w:val="24"/>
              </w:rPr>
              <w:t>–в</w:t>
            </w:r>
            <w:proofErr w:type="gramEnd"/>
            <w:r>
              <w:rPr>
                <w:sz w:val="24"/>
                <w:szCs w:val="24"/>
              </w:rPr>
              <w:t>ерхняя передача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22FFB" w:rsidTr="00543887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Тактическая подготовка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Командные действия организации защитных действий по системе «Углом вперед» и «Углом назад» по заданию после нападения соперников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22FFB" w:rsidTr="00543887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Спортивный результат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Ошибки при приеме подачи в игре</w:t>
            </w:r>
            <w:proofErr w:type="gramStart"/>
            <w:r>
              <w:rPr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</w:tbl>
    <w:p w:rsidR="00122FFB" w:rsidRDefault="00122FFB" w:rsidP="00122FFB">
      <w:pPr>
        <w:jc w:val="both"/>
        <w:rPr>
          <w:sz w:val="24"/>
          <w:szCs w:val="24"/>
        </w:rPr>
      </w:pPr>
    </w:p>
    <w:p w:rsidR="00122FFB" w:rsidRDefault="00122FFB" w:rsidP="00122FFB">
      <w:pPr>
        <w:jc w:val="both"/>
        <w:rPr>
          <w:sz w:val="24"/>
          <w:szCs w:val="24"/>
        </w:rPr>
      </w:pPr>
    </w:p>
    <w:p w:rsidR="00122FFB" w:rsidRDefault="00122FFB" w:rsidP="00122FF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Контрольные нормативы по  </w:t>
      </w:r>
      <w:proofErr w:type="gramStart"/>
      <w:r>
        <w:rPr>
          <w:sz w:val="24"/>
          <w:szCs w:val="24"/>
        </w:rPr>
        <w:t>физической</w:t>
      </w:r>
      <w:proofErr w:type="gramEnd"/>
      <w:r>
        <w:rPr>
          <w:sz w:val="24"/>
          <w:szCs w:val="24"/>
        </w:rPr>
        <w:t xml:space="preserve"> и специальной</w:t>
      </w:r>
    </w:p>
    <w:p w:rsidR="00122FFB" w:rsidRDefault="00122FFB" w:rsidP="00122FFB">
      <w:pPr>
        <w:jc w:val="center"/>
        <w:rPr>
          <w:sz w:val="24"/>
          <w:szCs w:val="24"/>
        </w:rPr>
      </w:pPr>
      <w:r>
        <w:rPr>
          <w:sz w:val="24"/>
          <w:szCs w:val="24"/>
        </w:rPr>
        <w:t>подготовке для групп тренировочного этапа</w:t>
      </w:r>
    </w:p>
    <w:p w:rsidR="00122FFB" w:rsidRDefault="00122FFB" w:rsidP="00122FFB">
      <w:pPr>
        <w:jc w:val="center"/>
        <w:rPr>
          <w:sz w:val="24"/>
          <w:szCs w:val="24"/>
        </w:rPr>
      </w:pPr>
    </w:p>
    <w:tbl>
      <w:tblPr>
        <w:tblW w:w="11025" w:type="dxa"/>
        <w:tblInd w:w="-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3153"/>
        <w:gridCol w:w="1295"/>
        <w:gridCol w:w="1701"/>
        <w:gridCol w:w="1417"/>
        <w:gridCol w:w="1418"/>
        <w:gridCol w:w="1417"/>
      </w:tblGrid>
      <w:tr w:rsidR="00122FFB" w:rsidTr="00543887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7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учебно-тренировочные группы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на конец учебного года)</w:t>
            </w:r>
          </w:p>
        </w:tc>
      </w:tr>
      <w:tr w:rsidR="00122FFB" w:rsidTr="00543887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3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3-й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4-й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5-й год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не ниже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ниже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ниже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ниже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Длина тела, </w:t>
            </w:r>
            <w:proofErr w:type="gramStart"/>
            <w:r>
              <w:rPr>
                <w:sz w:val="24"/>
                <w:szCs w:val="24"/>
              </w:rPr>
              <w:t>см</w:t>
            </w:r>
            <w:proofErr w:type="gramEnd"/>
            <w:r>
              <w:rPr>
                <w:sz w:val="24"/>
                <w:szCs w:val="24"/>
              </w:rPr>
              <w:t xml:space="preserve">                  Ю.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Д.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tabs>
                <w:tab w:val="right" w:pos="264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30м                             Ю.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Д.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92м. с изменением   Ю.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направления, «елочка», с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>Д.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24,9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26.2 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tabs>
                <w:tab w:val="right" w:pos="293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Прыжок в длину</w:t>
            </w:r>
            <w:r>
              <w:rPr>
                <w:sz w:val="24"/>
                <w:szCs w:val="24"/>
              </w:rPr>
              <w:tab/>
              <w:t>Ю.</w:t>
            </w:r>
          </w:p>
          <w:p w:rsidR="00122FFB" w:rsidRDefault="00122FFB" w:rsidP="00543887">
            <w:pPr>
              <w:tabs>
                <w:tab w:val="right" w:pos="293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 места, </w:t>
            </w:r>
            <w:proofErr w:type="gramStart"/>
            <w:r>
              <w:rPr>
                <w:sz w:val="24"/>
                <w:szCs w:val="24"/>
              </w:rPr>
              <w:t>см</w:t>
            </w:r>
            <w:proofErr w:type="gramEnd"/>
            <w:r>
              <w:rPr>
                <w:sz w:val="24"/>
                <w:szCs w:val="24"/>
              </w:rPr>
              <w:t xml:space="preserve">                         Д.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248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225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tabs>
                <w:tab w:val="right" w:pos="293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Прыжок вверх                  Ю.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 места толчком               Д.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двух ног, </w:t>
            </w:r>
            <w:proofErr w:type="gramStart"/>
            <w:r>
              <w:rPr>
                <w:sz w:val="24"/>
                <w:szCs w:val="24"/>
              </w:rPr>
              <w:t>см</w:t>
            </w:r>
            <w:proofErr w:type="gramEnd"/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48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48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 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Метание набивного мяча из-за головы двумя руками, </w:t>
            </w:r>
          </w:p>
          <w:p w:rsidR="00122FFB" w:rsidRDefault="00122FFB" w:rsidP="00543887">
            <w:pPr>
              <w:tabs>
                <w:tab w:val="right" w:pos="281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стоя</w:t>
            </w:r>
          </w:p>
          <w:p w:rsidR="00122FFB" w:rsidRDefault="00122FFB" w:rsidP="00543887">
            <w:pPr>
              <w:tabs>
                <w:tab w:val="right" w:pos="281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122FFB" w:rsidRDefault="00122FFB" w:rsidP="00543887">
            <w:pPr>
              <w:tabs>
                <w:tab w:val="right" w:pos="281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</w:t>
            </w:r>
          </w:p>
          <w:p w:rsidR="00122FFB" w:rsidRDefault="00122FFB" w:rsidP="00543887">
            <w:pPr>
              <w:tabs>
                <w:tab w:val="right" w:pos="281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Д</w:t>
            </w:r>
          </w:p>
          <w:p w:rsidR="00122FFB" w:rsidRDefault="00122FFB" w:rsidP="00543887">
            <w:pPr>
              <w:tabs>
                <w:tab w:val="right" w:pos="293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-сидя</w:t>
            </w:r>
            <w:r>
              <w:rPr>
                <w:sz w:val="24"/>
                <w:szCs w:val="24"/>
              </w:rPr>
              <w:tab/>
            </w:r>
          </w:p>
          <w:p w:rsidR="00122FFB" w:rsidRDefault="00122FFB" w:rsidP="00543887">
            <w:pPr>
              <w:tabs>
                <w:tab w:val="right" w:pos="293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122FFB" w:rsidRPr="00FF7A17" w:rsidRDefault="00122FFB" w:rsidP="00543887">
            <w:pPr>
              <w:tabs>
                <w:tab w:val="right" w:pos="293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Д.                         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12,5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</w:t>
            </w:r>
          </w:p>
          <w:p w:rsidR="00122FFB" w:rsidRPr="00FF7A17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</w:t>
            </w:r>
          </w:p>
          <w:p w:rsidR="00122FFB" w:rsidRPr="00FF7A17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</w:t>
            </w:r>
          </w:p>
          <w:p w:rsidR="00122FFB" w:rsidRDefault="00122FFB" w:rsidP="00543887">
            <w:pPr>
              <w:rPr>
                <w:sz w:val="24"/>
                <w:szCs w:val="24"/>
              </w:rPr>
            </w:pPr>
          </w:p>
          <w:p w:rsidR="00122FFB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</w:t>
            </w:r>
          </w:p>
          <w:p w:rsidR="00122FFB" w:rsidRPr="00FF7A17" w:rsidRDefault="00122FFB" w:rsidP="00543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</w:t>
            </w:r>
          </w:p>
        </w:tc>
      </w:tr>
      <w:tr w:rsidR="00122FFB" w:rsidTr="0054388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Становая сила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</w:tbl>
    <w:p w:rsidR="00122FFB" w:rsidRDefault="00122FFB" w:rsidP="00122FFB">
      <w:pPr>
        <w:jc w:val="both"/>
        <w:rPr>
          <w:sz w:val="24"/>
          <w:szCs w:val="24"/>
        </w:rPr>
      </w:pPr>
    </w:p>
    <w:p w:rsidR="00122FFB" w:rsidRDefault="00122FFB" w:rsidP="00122FFB">
      <w:pPr>
        <w:jc w:val="both"/>
        <w:rPr>
          <w:sz w:val="24"/>
          <w:szCs w:val="24"/>
        </w:rPr>
      </w:pPr>
    </w:p>
    <w:p w:rsidR="00122FFB" w:rsidRDefault="00122FFB" w:rsidP="00122FFB">
      <w:pPr>
        <w:jc w:val="center"/>
        <w:rPr>
          <w:sz w:val="24"/>
          <w:szCs w:val="24"/>
        </w:rPr>
      </w:pPr>
      <w:r>
        <w:rPr>
          <w:sz w:val="24"/>
          <w:szCs w:val="24"/>
        </w:rPr>
        <w:t>Контрольные нормативы  по технико-тактической подготовке,</w:t>
      </w:r>
    </w:p>
    <w:p w:rsidR="00122FFB" w:rsidRDefault="00122FFB" w:rsidP="00122FFB">
      <w:pPr>
        <w:jc w:val="center"/>
        <w:rPr>
          <w:sz w:val="24"/>
          <w:szCs w:val="24"/>
        </w:rPr>
      </w:pPr>
      <w:r>
        <w:rPr>
          <w:sz w:val="24"/>
          <w:szCs w:val="24"/>
        </w:rPr>
        <w:t>по спортивному результату на учебно-тренировочном этапе</w:t>
      </w:r>
    </w:p>
    <w:p w:rsidR="00122FFB" w:rsidRDefault="00122FFB" w:rsidP="00122FFB">
      <w:pPr>
        <w:jc w:val="both"/>
        <w:rPr>
          <w:sz w:val="24"/>
          <w:szCs w:val="24"/>
        </w:rPr>
      </w:pPr>
    </w:p>
    <w:tbl>
      <w:tblPr>
        <w:tblW w:w="10740" w:type="dxa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418"/>
        <w:gridCol w:w="1417"/>
        <w:gridCol w:w="1134"/>
        <w:gridCol w:w="1276"/>
        <w:gridCol w:w="1276"/>
        <w:gridCol w:w="1276"/>
      </w:tblGrid>
      <w:tr w:rsidR="00122FFB" w:rsidTr="0054388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нормативы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1-й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2-й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3-й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й</w:t>
            </w:r>
            <w:proofErr w:type="spellEnd"/>
            <w:r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8A29CE" w:rsidP="00543887">
            <w:pPr>
              <w:jc w:val="both"/>
              <w:rPr>
                <w:sz w:val="24"/>
                <w:szCs w:val="24"/>
              </w:rPr>
            </w:pPr>
            <w:r w:rsidRPr="008A29CE">
              <w:rPr>
                <w:rFonts w:asciiTheme="minorHAnsi" w:hAnsiTheme="minorHAnsi" w:cstheme="minorBidi"/>
                <w:sz w:val="22"/>
                <w:szCs w:val="22"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7.35pt;margin-top:26.2pt;width:1pt;height:24.65pt;z-index:251657216;mso-position-horizontal-relative:text;mso-position-vertical-relative:text" o:connectortype="straight"/>
              </w:pict>
            </w:r>
            <w:r w:rsidR="00122FFB">
              <w:rPr>
                <w:sz w:val="24"/>
                <w:szCs w:val="24"/>
              </w:rPr>
              <w:t>5-й год</w:t>
            </w:r>
          </w:p>
        </w:tc>
      </w:tr>
      <w:tr w:rsidR="00122FFB" w:rsidTr="00543887">
        <w:tc>
          <w:tcPr>
            <w:tcW w:w="6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FFB" w:rsidRDefault="00122FFB" w:rsidP="0054388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8A29CE" w:rsidP="00543887">
            <w:pPr>
              <w:jc w:val="both"/>
              <w:rPr>
                <w:sz w:val="24"/>
                <w:szCs w:val="24"/>
              </w:rPr>
            </w:pPr>
            <w:r w:rsidRPr="008A29CE">
              <w:rPr>
                <w:rFonts w:asciiTheme="minorHAnsi" w:hAnsiTheme="minorHAnsi" w:cstheme="minorBidi"/>
                <w:sz w:val="22"/>
                <w:szCs w:val="22"/>
                <w:lang w:eastAsia="en-US"/>
              </w:rPr>
              <w:pict>
                <v:shape id="_x0000_s1027" type="#_x0000_t32" style="position:absolute;left:0;text-align:left;margin-left:58.35pt;margin-top:15.85pt;width:0;height:12.8pt;z-index:251658240;mso-position-horizontal-relative:text;mso-position-vertical-relative:text" o:connectortype="straight"/>
              </w:pict>
            </w:r>
            <w:proofErr w:type="spellStart"/>
            <w:r w:rsidR="00122FFB">
              <w:rPr>
                <w:sz w:val="24"/>
                <w:szCs w:val="24"/>
              </w:rPr>
              <w:t>связу</w:t>
            </w:r>
            <w:proofErr w:type="gramStart"/>
            <w:r w:rsidR="00122FFB">
              <w:rPr>
                <w:sz w:val="24"/>
                <w:szCs w:val="24"/>
              </w:rPr>
              <w:t>ю</w:t>
            </w:r>
            <w:proofErr w:type="spellEnd"/>
            <w:r w:rsidR="00122FFB">
              <w:rPr>
                <w:sz w:val="24"/>
                <w:szCs w:val="24"/>
              </w:rPr>
              <w:t>-</w:t>
            </w:r>
            <w:proofErr w:type="gramEnd"/>
            <w:r w:rsidR="00122FFB">
              <w:rPr>
                <w:sz w:val="24"/>
                <w:szCs w:val="24"/>
              </w:rPr>
              <w:t xml:space="preserve">       нападающие                </w:t>
            </w:r>
            <w:proofErr w:type="spellStart"/>
            <w:r w:rsidR="00122FFB">
              <w:rPr>
                <w:sz w:val="24"/>
                <w:szCs w:val="24"/>
              </w:rPr>
              <w:t>щие</w:t>
            </w:r>
            <w:proofErr w:type="spellEnd"/>
          </w:p>
        </w:tc>
      </w:tr>
      <w:tr w:rsidR="00122FFB" w:rsidTr="00543887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Вторая передача на точность из зоны 3 в зону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сверху у стены, стоя лицом и спиной (чередование)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Подача на точность: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10-12 лет </w:t>
            </w:r>
            <w:proofErr w:type="gramStart"/>
            <w:r>
              <w:rPr>
                <w:sz w:val="24"/>
                <w:szCs w:val="24"/>
              </w:rPr>
              <w:t>верхняя</w:t>
            </w:r>
            <w:proofErr w:type="gramEnd"/>
            <w:r>
              <w:rPr>
                <w:sz w:val="24"/>
                <w:szCs w:val="24"/>
              </w:rPr>
              <w:t xml:space="preserve"> прямая;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13-15 лет </w:t>
            </w:r>
            <w:proofErr w:type="gramStart"/>
            <w:r>
              <w:rPr>
                <w:sz w:val="24"/>
                <w:szCs w:val="24"/>
              </w:rPr>
              <w:t>верхняя</w:t>
            </w:r>
            <w:proofErr w:type="gramEnd"/>
            <w:r>
              <w:rPr>
                <w:sz w:val="24"/>
                <w:szCs w:val="24"/>
              </w:rPr>
              <w:t xml:space="preserve"> прямая по зонам;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16-17лет – в прыжке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 подачи из зон 5 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зону 2 на точность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Нападающий удар с переводом из зоны 2 в зону 5, из зоны 4 в зону 1 (с </w:t>
            </w:r>
            <w:r>
              <w:rPr>
                <w:sz w:val="24"/>
                <w:szCs w:val="24"/>
              </w:rPr>
              <w:lastRenderedPageBreak/>
              <w:t>16 лет с передачи за голову)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Блокирование одиночное нападающего из зоны 4(2) по диагонали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2FFB" w:rsidTr="00543887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Интегральная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 снизу </w:t>
            </w:r>
            <w:proofErr w:type="gramStart"/>
            <w:r>
              <w:rPr>
                <w:sz w:val="24"/>
                <w:szCs w:val="24"/>
              </w:rPr>
              <w:t>–в</w:t>
            </w:r>
            <w:proofErr w:type="gramEnd"/>
            <w:r>
              <w:rPr>
                <w:sz w:val="24"/>
                <w:szCs w:val="24"/>
              </w:rPr>
              <w:t>ерхняя передача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Нападающий удар - блокирование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22FFB" w:rsidTr="00543887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Тактическая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Командные действия организации защитных действий по системе «Углом вперед» и «Углом назад» по заданию после нападения соперников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22FFB" w:rsidTr="00543887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Потери подач в игре</w:t>
            </w:r>
            <w:proofErr w:type="gramStart"/>
            <w:r>
              <w:rPr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Эффективность нападения в игре(%)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-выигрыш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проигрыш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Ошибки при приеме подачи в игре</w:t>
            </w:r>
            <w:proofErr w:type="gramStart"/>
            <w:r>
              <w:rPr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122FFB" w:rsidTr="005438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Полезное блокирование в игре(%)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FFB" w:rsidRDefault="00122FFB" w:rsidP="00543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</w:tbl>
    <w:p w:rsidR="00122FFB" w:rsidRDefault="00122FFB" w:rsidP="00122FFB">
      <w:pPr>
        <w:jc w:val="both"/>
        <w:rPr>
          <w:rFonts w:eastAsia="MS Mincho"/>
          <w:b/>
          <w:sz w:val="24"/>
          <w:szCs w:val="28"/>
          <w:lang w:eastAsia="ja-JP"/>
        </w:rPr>
      </w:pPr>
    </w:p>
    <w:p w:rsidR="00122FFB" w:rsidRDefault="00122FFB" w:rsidP="00122FFB">
      <w:pPr>
        <w:jc w:val="center"/>
        <w:rPr>
          <w:rFonts w:eastAsia="MS Mincho"/>
          <w:b/>
          <w:sz w:val="24"/>
          <w:szCs w:val="28"/>
          <w:lang w:eastAsia="ja-JP"/>
        </w:rPr>
      </w:pPr>
    </w:p>
    <w:p w:rsidR="00122FFB" w:rsidRDefault="00122FFB" w:rsidP="00122FFB"/>
    <w:p w:rsidR="00122FFB" w:rsidRDefault="00122FFB"/>
    <w:p w:rsidR="00122FFB" w:rsidRDefault="00122FFB"/>
    <w:p w:rsidR="00122FFB" w:rsidRDefault="00122FFB"/>
    <w:p w:rsidR="00122FFB" w:rsidRDefault="00122FFB"/>
    <w:sectPr w:rsidR="00122FFB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43EE"/>
    <w:multiLevelType w:val="multilevel"/>
    <w:tmpl w:val="871CA6A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2654EBB"/>
    <w:multiLevelType w:val="hybridMultilevel"/>
    <w:tmpl w:val="E046866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9A6DCF"/>
    <w:multiLevelType w:val="multilevel"/>
    <w:tmpl w:val="EAEACE60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 w:grammar="clean"/>
  <w:defaultTabStop w:val="708"/>
  <w:characterSpacingControl w:val="doNotCompress"/>
  <w:compat/>
  <w:rsids>
    <w:rsidRoot w:val="00A51E27"/>
    <w:rsid w:val="00060D7C"/>
    <w:rsid w:val="000D2507"/>
    <w:rsid w:val="001175E2"/>
    <w:rsid w:val="00117CBF"/>
    <w:rsid w:val="00122FFB"/>
    <w:rsid w:val="0016674A"/>
    <w:rsid w:val="00186692"/>
    <w:rsid w:val="002424F7"/>
    <w:rsid w:val="00244F50"/>
    <w:rsid w:val="002C718E"/>
    <w:rsid w:val="002D6F80"/>
    <w:rsid w:val="003216A7"/>
    <w:rsid w:val="003216D7"/>
    <w:rsid w:val="004F369C"/>
    <w:rsid w:val="00564C9E"/>
    <w:rsid w:val="005724E4"/>
    <w:rsid w:val="005B5F7E"/>
    <w:rsid w:val="007155B3"/>
    <w:rsid w:val="00733A8A"/>
    <w:rsid w:val="0074695E"/>
    <w:rsid w:val="007D165E"/>
    <w:rsid w:val="007E3D38"/>
    <w:rsid w:val="0080537D"/>
    <w:rsid w:val="00873383"/>
    <w:rsid w:val="008A29CE"/>
    <w:rsid w:val="008B5693"/>
    <w:rsid w:val="008F4E9F"/>
    <w:rsid w:val="009059F9"/>
    <w:rsid w:val="0091069E"/>
    <w:rsid w:val="0097673C"/>
    <w:rsid w:val="009F031C"/>
    <w:rsid w:val="00A23DE0"/>
    <w:rsid w:val="00A412A0"/>
    <w:rsid w:val="00A51E27"/>
    <w:rsid w:val="00B462C5"/>
    <w:rsid w:val="00BA5A4F"/>
    <w:rsid w:val="00C61F14"/>
    <w:rsid w:val="00C93C87"/>
    <w:rsid w:val="00D1011C"/>
    <w:rsid w:val="00E61827"/>
    <w:rsid w:val="00E937CD"/>
    <w:rsid w:val="00EB693A"/>
    <w:rsid w:val="00EC2065"/>
    <w:rsid w:val="00EE2C10"/>
    <w:rsid w:val="00FC3FBB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2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A51E27"/>
    <w:pPr>
      <w:spacing w:line="360" w:lineRule="auto"/>
      <w:jc w:val="right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A51E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A51E27"/>
    <w:pPr>
      <w:ind w:firstLine="360"/>
      <w:jc w:val="both"/>
    </w:pPr>
    <w:rPr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51E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uiPriority w:val="99"/>
    <w:rsid w:val="00A51E27"/>
    <w:pPr>
      <w:jc w:val="both"/>
    </w:pPr>
    <w:rPr>
      <w:sz w:val="24"/>
      <w:szCs w:val="24"/>
    </w:rPr>
  </w:style>
  <w:style w:type="paragraph" w:styleId="a3">
    <w:name w:val="List Paragraph"/>
    <w:basedOn w:val="a"/>
    <w:uiPriority w:val="34"/>
    <w:qFormat/>
    <w:rsid w:val="00A51E27"/>
    <w:pPr>
      <w:ind w:left="720"/>
      <w:contextualSpacing/>
    </w:pPr>
  </w:style>
  <w:style w:type="paragraph" w:styleId="a4">
    <w:name w:val="Normal (Web)"/>
    <w:basedOn w:val="a"/>
    <w:unhideWhenUsed/>
    <w:rsid w:val="005724E4"/>
    <w:pPr>
      <w:autoSpaceDE/>
      <w:autoSpaceDN/>
      <w:spacing w:before="200" w:after="200"/>
    </w:pPr>
    <w:rPr>
      <w:sz w:val="24"/>
      <w:szCs w:val="24"/>
    </w:rPr>
  </w:style>
  <w:style w:type="character" w:styleId="a5">
    <w:name w:val="Strong"/>
    <w:basedOn w:val="a0"/>
    <w:qFormat/>
    <w:rsid w:val="005724E4"/>
    <w:rPr>
      <w:b/>
      <w:bCs/>
    </w:rPr>
  </w:style>
  <w:style w:type="table" w:styleId="a6">
    <w:name w:val="Table Grid"/>
    <w:basedOn w:val="a1"/>
    <w:uiPriority w:val="59"/>
    <w:rsid w:val="008053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2580</Words>
  <Characters>14712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2015-02-24T05:30:00Z</cp:lastPrinted>
  <dcterms:created xsi:type="dcterms:W3CDTF">2014-02-27T09:26:00Z</dcterms:created>
  <dcterms:modified xsi:type="dcterms:W3CDTF">2015-10-30T03:15:00Z</dcterms:modified>
</cp:coreProperties>
</file>